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C1" w:rsidRPr="00F322B8" w:rsidRDefault="004246C1" w:rsidP="004246C1">
      <w:pPr>
        <w:widowControl/>
        <w:jc w:val="center"/>
        <w:rPr>
          <w:rFonts w:ascii="Times New Roman" w:eastAsia="Times New Roman" w:hAnsi="Times New Roman" w:cs="Times New Roman"/>
          <w:color w:val="auto"/>
          <w:sz w:val="28"/>
          <w:szCs w:val="20"/>
        </w:rPr>
      </w:pPr>
      <w:r>
        <w:rPr>
          <w:noProof/>
          <w:sz w:val="28"/>
          <w:szCs w:val="20"/>
        </w:rPr>
        <w:drawing>
          <wp:inline distT="0" distB="0" distL="0" distR="0" wp14:anchorId="54CA934A" wp14:editId="7A814E5A">
            <wp:extent cx="1638300" cy="204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2047875"/>
                    </a:xfrm>
                    <a:prstGeom prst="rect">
                      <a:avLst/>
                    </a:prstGeom>
                    <a:noFill/>
                  </pic:spPr>
                </pic:pic>
              </a:graphicData>
            </a:graphic>
          </wp:inline>
        </w:drawing>
      </w: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РОССИЙСКАЯ ФЕДЕРАЦИЯ</w:t>
      </w: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ИРКУТСКАЯ ОБЛАСТЬ</w:t>
      </w: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НУКУТСКИЙ РАЙОН</w:t>
      </w: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АДМИНИСТРАЦИЯ</w:t>
      </w: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МУНИЦИПАЛЬНОГО ОБРАЗОВАНИЯ «НУКУТСКИЙ РАЙОН»</w:t>
      </w:r>
    </w:p>
    <w:p w:rsidR="004246C1" w:rsidRPr="00F322B8" w:rsidRDefault="004246C1" w:rsidP="004246C1">
      <w:pPr>
        <w:widowControl/>
        <w:spacing w:line="276" w:lineRule="auto"/>
        <w:jc w:val="center"/>
        <w:rPr>
          <w:rFonts w:ascii="Times New Roman" w:eastAsia="Times New Roman" w:hAnsi="Times New Roman" w:cs="Times New Roman"/>
          <w:b/>
          <w:color w:val="auto"/>
        </w:rPr>
      </w:pPr>
    </w:p>
    <w:p w:rsidR="004246C1" w:rsidRPr="00F322B8" w:rsidRDefault="004246C1" w:rsidP="004246C1">
      <w:pPr>
        <w:widowControl/>
        <w:spacing w:line="276" w:lineRule="auto"/>
        <w:jc w:val="center"/>
        <w:rPr>
          <w:rFonts w:ascii="Times New Roman" w:eastAsia="Times New Roman" w:hAnsi="Times New Roman" w:cs="Times New Roman"/>
          <w:b/>
          <w:color w:val="auto"/>
        </w:rPr>
      </w:pPr>
      <w:r w:rsidRPr="00F322B8">
        <w:rPr>
          <w:rFonts w:ascii="Times New Roman" w:eastAsia="Times New Roman" w:hAnsi="Times New Roman" w:cs="Times New Roman"/>
          <w:b/>
          <w:color w:val="auto"/>
        </w:rPr>
        <w:t>ПОСТАНОВЛЕНИЕ</w:t>
      </w:r>
    </w:p>
    <w:p w:rsidR="004246C1" w:rsidRPr="00F322B8" w:rsidRDefault="004246C1" w:rsidP="004246C1">
      <w:pPr>
        <w:widowControl/>
        <w:rPr>
          <w:rFonts w:ascii="Times New Roman" w:eastAsia="Times New Roman" w:hAnsi="Times New Roman" w:cs="Times New Roman"/>
          <w:b/>
          <w:color w:val="auto"/>
        </w:rPr>
      </w:pPr>
      <w:r>
        <w:rPr>
          <w:rFonts w:ascii="Times New Roman" w:eastAsia="Times New Roman" w:hAnsi="Times New Roman" w:cs="Times New Roman"/>
          <w:b/>
          <w:color w:val="auto"/>
        </w:rPr>
        <w:t>«</w:t>
      </w:r>
      <w:r w:rsidR="001C0FCE">
        <w:rPr>
          <w:rFonts w:ascii="Times New Roman" w:eastAsia="Times New Roman" w:hAnsi="Times New Roman" w:cs="Times New Roman"/>
          <w:b/>
          <w:color w:val="auto"/>
        </w:rPr>
        <w:t xml:space="preserve">15» апреля </w:t>
      </w:r>
      <w:r w:rsidRPr="00F322B8">
        <w:rPr>
          <w:rFonts w:ascii="Times New Roman" w:eastAsia="Times New Roman" w:hAnsi="Times New Roman" w:cs="Times New Roman"/>
          <w:b/>
          <w:color w:val="auto"/>
        </w:rPr>
        <w:t>2022</w:t>
      </w:r>
      <w:r w:rsidR="001C0FCE">
        <w:rPr>
          <w:rFonts w:ascii="Times New Roman" w:eastAsia="Times New Roman" w:hAnsi="Times New Roman" w:cs="Times New Roman"/>
          <w:b/>
          <w:color w:val="auto"/>
        </w:rPr>
        <w:t xml:space="preserve">                                       </w:t>
      </w:r>
      <w:r w:rsidRPr="00F322B8">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w:t>
      </w:r>
      <w:r w:rsidR="001C0FCE">
        <w:rPr>
          <w:rFonts w:ascii="Times New Roman" w:eastAsia="Times New Roman" w:hAnsi="Times New Roman" w:cs="Times New Roman"/>
          <w:b/>
          <w:color w:val="auto"/>
        </w:rPr>
        <w:t xml:space="preserve"> 170</w:t>
      </w:r>
      <w:r w:rsidRPr="00F322B8">
        <w:rPr>
          <w:rFonts w:ascii="Times New Roman" w:eastAsia="Times New Roman" w:hAnsi="Times New Roman" w:cs="Times New Roman"/>
          <w:b/>
          <w:color w:val="auto"/>
        </w:rPr>
        <w:t xml:space="preserve">                                         п. Новонукутский</w:t>
      </w:r>
    </w:p>
    <w:p w:rsidR="004246C1" w:rsidRPr="00F322B8" w:rsidRDefault="004246C1" w:rsidP="004246C1">
      <w:pPr>
        <w:widowControl/>
        <w:rPr>
          <w:rFonts w:ascii="Times New Roman" w:eastAsia="Times New Roman" w:hAnsi="Times New Roman" w:cs="Times New Roman"/>
          <w:color w:val="auto"/>
          <w:sz w:val="22"/>
          <w:szCs w:val="20"/>
        </w:rPr>
      </w:pPr>
    </w:p>
    <w:p w:rsidR="004246C1" w:rsidRPr="00F322B8" w:rsidRDefault="004246C1" w:rsidP="004246C1">
      <w:pPr>
        <w:widowControl/>
        <w:rPr>
          <w:rFonts w:ascii="Times New Roman" w:eastAsia="Times New Roman" w:hAnsi="Times New Roman" w:cs="Times New Roman"/>
          <w:color w:val="auto"/>
          <w:sz w:val="22"/>
          <w:szCs w:val="20"/>
        </w:rPr>
      </w:pPr>
    </w:p>
    <w:p w:rsidR="00530901" w:rsidRPr="00530901" w:rsidRDefault="004246C1" w:rsidP="00530901">
      <w:pPr>
        <w:pStyle w:val="2"/>
        <w:spacing w:after="0" w:line="312" w:lineRule="auto"/>
        <w:ind w:right="5244" w:firstLine="0"/>
        <w:jc w:val="left"/>
        <w:rPr>
          <w:color w:val="000000"/>
        </w:rPr>
      </w:pPr>
      <w:r>
        <w:rPr>
          <w:color w:val="000000"/>
        </w:rPr>
        <w:t xml:space="preserve">Об утверждении методических рекомендаций по </w:t>
      </w:r>
      <w:r w:rsidR="004B7745">
        <w:rPr>
          <w:color w:val="000000"/>
        </w:rPr>
        <w:t>приёмке</w:t>
      </w:r>
      <w:r>
        <w:rPr>
          <w:color w:val="000000"/>
        </w:rPr>
        <w:t xml:space="preserve"> товаров, работ, услуг</w:t>
      </w:r>
      <w:r w:rsidR="00530901">
        <w:rPr>
          <w:color w:val="000000"/>
        </w:rPr>
        <w:t xml:space="preserve"> и</w:t>
      </w:r>
      <w:r>
        <w:rPr>
          <w:color w:val="000000"/>
        </w:rPr>
        <w:t>ли результатов отдельного этапа исполнения контракта</w:t>
      </w:r>
      <w:r w:rsidR="00530901" w:rsidRPr="00530901">
        <w:t xml:space="preserve"> </w:t>
      </w:r>
      <w:r w:rsidR="00530901" w:rsidRPr="00530901">
        <w:rPr>
          <w:color w:val="000000"/>
        </w:rPr>
        <w:t>для обеспечения нужд</w:t>
      </w:r>
    </w:p>
    <w:p w:rsidR="00530901" w:rsidRPr="00530901" w:rsidRDefault="00530901" w:rsidP="00530901">
      <w:pPr>
        <w:pStyle w:val="2"/>
        <w:spacing w:after="0" w:line="312" w:lineRule="auto"/>
        <w:ind w:right="5244" w:firstLine="0"/>
        <w:jc w:val="left"/>
        <w:rPr>
          <w:color w:val="000000"/>
        </w:rPr>
      </w:pPr>
      <w:r w:rsidRPr="00530901">
        <w:rPr>
          <w:color w:val="000000"/>
        </w:rPr>
        <w:t xml:space="preserve">муниципальных заказчиков </w:t>
      </w:r>
    </w:p>
    <w:p w:rsidR="00530901" w:rsidRPr="00530901" w:rsidRDefault="00530901" w:rsidP="00530901">
      <w:pPr>
        <w:pStyle w:val="2"/>
        <w:spacing w:after="0" w:line="312" w:lineRule="auto"/>
        <w:ind w:right="5244" w:firstLine="0"/>
        <w:jc w:val="left"/>
        <w:rPr>
          <w:color w:val="000000"/>
        </w:rPr>
      </w:pPr>
      <w:r w:rsidRPr="00530901">
        <w:rPr>
          <w:color w:val="000000"/>
        </w:rPr>
        <w:t xml:space="preserve">муниципального образования </w:t>
      </w:r>
    </w:p>
    <w:p w:rsidR="004246C1" w:rsidRDefault="00530901" w:rsidP="00530901">
      <w:pPr>
        <w:pStyle w:val="2"/>
        <w:shd w:val="clear" w:color="auto" w:fill="auto"/>
        <w:spacing w:after="0" w:line="312" w:lineRule="auto"/>
        <w:ind w:right="5244" w:firstLine="0"/>
        <w:jc w:val="left"/>
        <w:rPr>
          <w:color w:val="000000"/>
        </w:rPr>
      </w:pPr>
      <w:r w:rsidRPr="00530901">
        <w:rPr>
          <w:color w:val="000000"/>
        </w:rPr>
        <w:t>«Нукутский район»</w:t>
      </w:r>
      <w:r>
        <w:rPr>
          <w:color w:val="000000"/>
        </w:rPr>
        <w:t xml:space="preserve"> </w:t>
      </w:r>
    </w:p>
    <w:p w:rsidR="00530901" w:rsidRDefault="00530901" w:rsidP="00530901">
      <w:pPr>
        <w:pStyle w:val="2"/>
        <w:shd w:val="clear" w:color="auto" w:fill="auto"/>
        <w:spacing w:after="0" w:line="312" w:lineRule="auto"/>
        <w:ind w:right="5244" w:firstLine="0"/>
        <w:jc w:val="left"/>
      </w:pPr>
    </w:p>
    <w:p w:rsidR="004246C1" w:rsidRDefault="004246C1" w:rsidP="004246C1">
      <w:pPr>
        <w:pStyle w:val="2"/>
        <w:spacing w:line="317" w:lineRule="exact"/>
        <w:ind w:left="20" w:right="60" w:firstLine="720"/>
        <w:jc w:val="both"/>
      </w:pPr>
      <w:r>
        <w:rPr>
          <w:color w:val="000000"/>
        </w:rPr>
        <w:t>В целях координации деятельности заказчиков в рамках функционирования контрактной системы в сфере закупок, руководствуясь Федеральным законом от 5 апреля 2013 г</w:t>
      </w:r>
      <w:r w:rsidR="00530901">
        <w:rPr>
          <w:color w:val="000000"/>
        </w:rPr>
        <w:t>.</w:t>
      </w:r>
      <w:r>
        <w:rPr>
          <w:color w:val="000000"/>
        </w:rPr>
        <w:t xml:space="preserve"> № 44-ФЗ «О контрактной системе в сфере закупок товаров, работ, </w:t>
      </w:r>
      <w:proofErr w:type="gramStart"/>
      <w:r>
        <w:rPr>
          <w:color w:val="000000"/>
        </w:rPr>
        <w:t>услуг для обеспечения государственных и муниципальных нужд»,</w:t>
      </w:r>
      <w:r w:rsidR="00530901" w:rsidRPr="00530901">
        <w:t xml:space="preserve"> </w:t>
      </w:r>
      <w:r w:rsidR="00530901" w:rsidRPr="00530901">
        <w:rPr>
          <w:color w:val="000000"/>
        </w:rPr>
        <w:t>Федеральны</w:t>
      </w:r>
      <w:r w:rsidR="00530901">
        <w:rPr>
          <w:color w:val="000000"/>
        </w:rPr>
        <w:t>м</w:t>
      </w:r>
      <w:r w:rsidR="00530901" w:rsidRPr="00530901">
        <w:rPr>
          <w:color w:val="000000"/>
        </w:rPr>
        <w:t xml:space="preserve"> закон</w:t>
      </w:r>
      <w:r w:rsidR="00530901">
        <w:rPr>
          <w:color w:val="000000"/>
        </w:rPr>
        <w:t>ом</w:t>
      </w:r>
      <w:r w:rsidR="00530901" w:rsidRPr="00530901">
        <w:rPr>
          <w:color w:val="000000"/>
        </w:rPr>
        <w:t xml:space="preserve"> от 27 декабря 2002 г</w:t>
      </w:r>
      <w:r w:rsidR="00530901">
        <w:rPr>
          <w:color w:val="000000"/>
        </w:rPr>
        <w:t xml:space="preserve">. № </w:t>
      </w:r>
      <w:r w:rsidR="00530901" w:rsidRPr="00530901">
        <w:rPr>
          <w:color w:val="000000"/>
        </w:rPr>
        <w:t xml:space="preserve">184-ФЗ </w:t>
      </w:r>
      <w:r w:rsidR="00530901">
        <w:rPr>
          <w:color w:val="000000"/>
        </w:rPr>
        <w:t>«</w:t>
      </w:r>
      <w:r w:rsidR="00530901" w:rsidRPr="00530901">
        <w:rPr>
          <w:color w:val="000000"/>
        </w:rPr>
        <w:t>О техническом регулировании</w:t>
      </w:r>
      <w:r w:rsidR="00530901">
        <w:rPr>
          <w:color w:val="000000"/>
        </w:rPr>
        <w:t xml:space="preserve">», </w:t>
      </w:r>
      <w:r w:rsidR="00352188">
        <w:rPr>
          <w:color w:val="000000"/>
        </w:rPr>
        <w:t>п</w:t>
      </w:r>
      <w:r w:rsidR="00530901" w:rsidRPr="00530901">
        <w:rPr>
          <w:color w:val="000000"/>
        </w:rPr>
        <w:t>остановление</w:t>
      </w:r>
      <w:r w:rsidR="00530901">
        <w:rPr>
          <w:color w:val="000000"/>
        </w:rPr>
        <w:t>м</w:t>
      </w:r>
      <w:r w:rsidR="00530901" w:rsidRPr="00530901">
        <w:rPr>
          <w:color w:val="000000"/>
        </w:rPr>
        <w:t xml:space="preserve"> Правительства Р</w:t>
      </w:r>
      <w:r w:rsidR="00530901">
        <w:rPr>
          <w:color w:val="000000"/>
        </w:rPr>
        <w:t xml:space="preserve">оссийской </w:t>
      </w:r>
      <w:r w:rsidR="00530901" w:rsidRPr="00530901">
        <w:rPr>
          <w:color w:val="000000"/>
        </w:rPr>
        <w:t>Ф</w:t>
      </w:r>
      <w:r w:rsidR="00530901">
        <w:rPr>
          <w:color w:val="000000"/>
        </w:rPr>
        <w:t xml:space="preserve">едерации от 21 июня 2010 г. № </w:t>
      </w:r>
      <w:r w:rsidR="00530901" w:rsidRPr="00530901">
        <w:rPr>
          <w:color w:val="000000"/>
        </w:rPr>
        <w:t xml:space="preserve">468 </w:t>
      </w:r>
      <w:r w:rsidR="00530901">
        <w:rPr>
          <w:color w:val="000000"/>
        </w:rPr>
        <w:t>«</w:t>
      </w:r>
      <w:r w:rsidR="00530901" w:rsidRPr="00530901">
        <w:rPr>
          <w:color w:val="000000"/>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00530901">
        <w:rPr>
          <w:color w:val="000000"/>
        </w:rPr>
        <w:t xml:space="preserve">», </w:t>
      </w:r>
      <w:r>
        <w:t>руководствуясь статьёй 35 Устава муниципального образования «Нукутский район», Администрация</w:t>
      </w:r>
      <w:proofErr w:type="gramEnd"/>
    </w:p>
    <w:p w:rsidR="004246C1" w:rsidRDefault="004246C1" w:rsidP="004246C1">
      <w:pPr>
        <w:pStyle w:val="2"/>
        <w:shd w:val="clear" w:color="auto" w:fill="auto"/>
        <w:spacing w:after="0" w:line="317" w:lineRule="exact"/>
        <w:ind w:left="20" w:right="60" w:firstLine="720"/>
      </w:pPr>
      <w:r w:rsidRPr="00F322B8">
        <w:rPr>
          <w:b/>
        </w:rPr>
        <w:t>ПОСТАНОВЛЯЕТ</w:t>
      </w:r>
      <w:r>
        <w:t>:</w:t>
      </w:r>
    </w:p>
    <w:p w:rsidR="004246C1" w:rsidRDefault="004246C1" w:rsidP="004246C1">
      <w:pPr>
        <w:pStyle w:val="2"/>
        <w:numPr>
          <w:ilvl w:val="0"/>
          <w:numId w:val="1"/>
        </w:numPr>
        <w:shd w:val="clear" w:color="auto" w:fill="auto"/>
        <w:spacing w:after="0" w:line="317" w:lineRule="exact"/>
        <w:ind w:right="60" w:firstLine="567"/>
        <w:jc w:val="both"/>
      </w:pPr>
      <w:r>
        <w:rPr>
          <w:color w:val="000000"/>
        </w:rPr>
        <w:t xml:space="preserve">Утвердить методические рекомендации по </w:t>
      </w:r>
      <w:r w:rsidR="004B7745">
        <w:rPr>
          <w:color w:val="000000"/>
        </w:rPr>
        <w:t>приёмке</w:t>
      </w:r>
      <w:r>
        <w:rPr>
          <w:color w:val="000000"/>
        </w:rPr>
        <w:t xml:space="preserve"> товаров, работ, услуг или результатов отдельного этапа исполнения контракта (приложение 1).</w:t>
      </w:r>
    </w:p>
    <w:p w:rsidR="004246C1" w:rsidRDefault="004246C1" w:rsidP="004246C1">
      <w:pPr>
        <w:pStyle w:val="2"/>
        <w:numPr>
          <w:ilvl w:val="0"/>
          <w:numId w:val="1"/>
        </w:numPr>
        <w:spacing w:line="317" w:lineRule="exact"/>
        <w:ind w:right="60" w:firstLine="567"/>
        <w:jc w:val="both"/>
      </w:pPr>
      <w:r>
        <w:t xml:space="preserve">Опубликовать настоящее постановление в печатном издании </w:t>
      </w:r>
      <w:r>
        <w:lastRenderedPageBreak/>
        <w:t>«Официальный курьер» и разместить на официальном сайте муниципального образования «Нукутский район».</w:t>
      </w:r>
    </w:p>
    <w:p w:rsidR="004246C1" w:rsidRDefault="004246C1" w:rsidP="004246C1">
      <w:pPr>
        <w:pStyle w:val="2"/>
        <w:numPr>
          <w:ilvl w:val="0"/>
          <w:numId w:val="1"/>
        </w:numPr>
        <w:spacing w:line="317" w:lineRule="exact"/>
        <w:ind w:right="60" w:firstLine="567"/>
        <w:jc w:val="both"/>
      </w:pPr>
      <w:proofErr w:type="gramStart"/>
      <w:r>
        <w:t>Контроль за</w:t>
      </w:r>
      <w:proofErr w:type="gramEnd"/>
      <w:r>
        <w:t xml:space="preserve"> исполнением настоящего постановления возложить на заместителя мэра – начальника управления экономического развития и труда Администрации муниципального образования «Нукутский район» Н.А. Платонову.</w:t>
      </w:r>
    </w:p>
    <w:p w:rsidR="004246C1" w:rsidRDefault="004246C1" w:rsidP="004246C1">
      <w:pPr>
        <w:pStyle w:val="2"/>
        <w:spacing w:line="317" w:lineRule="exact"/>
        <w:ind w:left="567" w:right="60" w:firstLine="0"/>
        <w:jc w:val="both"/>
      </w:pPr>
    </w:p>
    <w:p w:rsidR="004246C1" w:rsidRDefault="004246C1" w:rsidP="004246C1">
      <w:pPr>
        <w:pStyle w:val="2"/>
        <w:spacing w:line="317" w:lineRule="exact"/>
        <w:ind w:left="567" w:right="60" w:firstLine="0"/>
        <w:jc w:val="both"/>
      </w:pPr>
    </w:p>
    <w:p w:rsidR="00491A9F" w:rsidRDefault="004246C1" w:rsidP="004246C1">
      <w:pPr>
        <w:rPr>
          <w:rFonts w:ascii="Times New Roman" w:hAnsi="Times New Roman" w:cs="Times New Roman"/>
        </w:rPr>
      </w:pPr>
      <w:r w:rsidRPr="004246C1">
        <w:rPr>
          <w:rFonts w:ascii="Times New Roman" w:hAnsi="Times New Roman" w:cs="Times New Roman"/>
        </w:rPr>
        <w:t xml:space="preserve">Мэр МО «Нукутский район»                                        </w:t>
      </w:r>
      <w:r>
        <w:rPr>
          <w:rFonts w:ascii="Times New Roman" w:hAnsi="Times New Roman" w:cs="Times New Roman"/>
        </w:rPr>
        <w:t xml:space="preserve">                </w:t>
      </w:r>
      <w:r w:rsidRPr="004246C1">
        <w:rPr>
          <w:rFonts w:ascii="Times New Roman" w:hAnsi="Times New Roman" w:cs="Times New Roman"/>
        </w:rPr>
        <w:t xml:space="preserve">                           С.Г. Гомбоев</w:t>
      </w:r>
    </w:p>
    <w:p w:rsidR="004246C1" w:rsidRDefault="004246C1" w:rsidP="004246C1">
      <w:pPr>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530901" w:rsidRDefault="00530901" w:rsidP="004246C1">
      <w:pPr>
        <w:jc w:val="right"/>
        <w:rPr>
          <w:rFonts w:ascii="Times New Roman" w:hAnsi="Times New Roman" w:cs="Times New Roman"/>
        </w:rPr>
      </w:pPr>
    </w:p>
    <w:p w:rsidR="004246C1" w:rsidRPr="004246C1" w:rsidRDefault="004246C1" w:rsidP="004246C1">
      <w:pPr>
        <w:jc w:val="right"/>
        <w:rPr>
          <w:rFonts w:ascii="Times New Roman" w:hAnsi="Times New Roman" w:cs="Times New Roman"/>
        </w:rPr>
      </w:pPr>
      <w:r w:rsidRPr="004246C1">
        <w:rPr>
          <w:rFonts w:ascii="Times New Roman" w:hAnsi="Times New Roman" w:cs="Times New Roman"/>
        </w:rPr>
        <w:t xml:space="preserve">Приложение 1 </w:t>
      </w:r>
    </w:p>
    <w:p w:rsidR="004246C1" w:rsidRPr="004246C1" w:rsidRDefault="004246C1" w:rsidP="004246C1">
      <w:pPr>
        <w:jc w:val="right"/>
        <w:rPr>
          <w:rFonts w:ascii="Times New Roman" w:hAnsi="Times New Roman" w:cs="Times New Roman"/>
        </w:rPr>
      </w:pPr>
      <w:r w:rsidRPr="004246C1">
        <w:rPr>
          <w:rFonts w:ascii="Times New Roman" w:hAnsi="Times New Roman" w:cs="Times New Roman"/>
        </w:rPr>
        <w:t xml:space="preserve">к постановлению Администрации </w:t>
      </w:r>
    </w:p>
    <w:p w:rsidR="004246C1" w:rsidRPr="004246C1" w:rsidRDefault="004246C1" w:rsidP="004246C1">
      <w:pPr>
        <w:jc w:val="right"/>
        <w:rPr>
          <w:rFonts w:ascii="Times New Roman" w:hAnsi="Times New Roman" w:cs="Times New Roman"/>
        </w:rPr>
      </w:pPr>
      <w:r w:rsidRPr="004246C1">
        <w:rPr>
          <w:rFonts w:ascii="Times New Roman" w:hAnsi="Times New Roman" w:cs="Times New Roman"/>
        </w:rPr>
        <w:t>МО «Нукутский район»</w:t>
      </w:r>
    </w:p>
    <w:p w:rsidR="004246C1" w:rsidRDefault="004246C1" w:rsidP="004246C1">
      <w:pPr>
        <w:jc w:val="right"/>
        <w:rPr>
          <w:rFonts w:ascii="Times New Roman" w:hAnsi="Times New Roman" w:cs="Times New Roman"/>
        </w:rPr>
      </w:pPr>
      <w:r w:rsidRPr="004246C1">
        <w:rPr>
          <w:rFonts w:ascii="Times New Roman" w:hAnsi="Times New Roman" w:cs="Times New Roman"/>
        </w:rPr>
        <w:t xml:space="preserve">от </w:t>
      </w:r>
      <w:r w:rsidR="001C0FCE">
        <w:rPr>
          <w:rFonts w:ascii="Times New Roman" w:hAnsi="Times New Roman" w:cs="Times New Roman"/>
        </w:rPr>
        <w:t>15</w:t>
      </w:r>
      <w:r w:rsidRPr="004246C1">
        <w:rPr>
          <w:rFonts w:ascii="Times New Roman" w:hAnsi="Times New Roman" w:cs="Times New Roman"/>
        </w:rPr>
        <w:t>.</w:t>
      </w:r>
      <w:r w:rsidR="001C0FCE">
        <w:rPr>
          <w:rFonts w:ascii="Times New Roman" w:hAnsi="Times New Roman" w:cs="Times New Roman"/>
        </w:rPr>
        <w:t>04</w:t>
      </w:r>
      <w:r w:rsidRPr="004246C1">
        <w:rPr>
          <w:rFonts w:ascii="Times New Roman" w:hAnsi="Times New Roman" w:cs="Times New Roman"/>
        </w:rPr>
        <w:t>.2022 г. №</w:t>
      </w:r>
      <w:r w:rsidR="001C0FCE">
        <w:rPr>
          <w:rFonts w:ascii="Times New Roman" w:hAnsi="Times New Roman" w:cs="Times New Roman"/>
        </w:rPr>
        <w:t xml:space="preserve"> 170</w:t>
      </w:r>
    </w:p>
    <w:p w:rsidR="004246C1" w:rsidRDefault="004246C1" w:rsidP="004246C1">
      <w:pPr>
        <w:jc w:val="right"/>
        <w:rPr>
          <w:rFonts w:ascii="Times New Roman" w:hAnsi="Times New Roman" w:cs="Times New Roman"/>
        </w:rPr>
      </w:pPr>
    </w:p>
    <w:p w:rsidR="004246C1" w:rsidRDefault="004246C1" w:rsidP="004246C1">
      <w:pPr>
        <w:jc w:val="center"/>
        <w:rPr>
          <w:rFonts w:ascii="Times New Roman" w:hAnsi="Times New Roman" w:cs="Times New Roman"/>
          <w:b/>
        </w:rPr>
      </w:pPr>
      <w:r w:rsidRPr="004246C1">
        <w:rPr>
          <w:rFonts w:ascii="Times New Roman" w:hAnsi="Times New Roman" w:cs="Times New Roman"/>
          <w:b/>
        </w:rPr>
        <w:t>М</w:t>
      </w:r>
      <w:r>
        <w:rPr>
          <w:rFonts w:ascii="Times New Roman" w:hAnsi="Times New Roman" w:cs="Times New Roman"/>
          <w:b/>
        </w:rPr>
        <w:t>етодические рекомендации</w:t>
      </w:r>
    </w:p>
    <w:p w:rsidR="004246C1" w:rsidRDefault="004246C1" w:rsidP="004246C1">
      <w:pPr>
        <w:jc w:val="center"/>
        <w:rPr>
          <w:rFonts w:ascii="Times New Roman" w:hAnsi="Times New Roman" w:cs="Times New Roman"/>
          <w:b/>
        </w:rPr>
      </w:pPr>
      <w:r>
        <w:rPr>
          <w:rFonts w:ascii="Times New Roman" w:hAnsi="Times New Roman" w:cs="Times New Roman"/>
          <w:b/>
        </w:rPr>
        <w:t xml:space="preserve">по </w:t>
      </w:r>
      <w:r w:rsidR="004B7745">
        <w:rPr>
          <w:rFonts w:ascii="Times New Roman" w:hAnsi="Times New Roman" w:cs="Times New Roman"/>
          <w:b/>
        </w:rPr>
        <w:t>приёмке</w:t>
      </w:r>
      <w:r>
        <w:rPr>
          <w:rFonts w:ascii="Times New Roman" w:hAnsi="Times New Roman" w:cs="Times New Roman"/>
          <w:b/>
        </w:rPr>
        <w:t xml:space="preserve"> товаров, работ, услуг или результатов отдельного этапа исполнения контракта</w:t>
      </w:r>
    </w:p>
    <w:p w:rsidR="004246C1" w:rsidRDefault="004246C1" w:rsidP="004246C1">
      <w:pPr>
        <w:jc w:val="center"/>
        <w:rPr>
          <w:rFonts w:ascii="Times New Roman" w:hAnsi="Times New Roman" w:cs="Times New Roman"/>
          <w:b/>
        </w:rPr>
      </w:pP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r>
      <w:proofErr w:type="gramStart"/>
      <w:r w:rsidRPr="004246C1">
        <w:rPr>
          <w:rFonts w:ascii="Times New Roman" w:hAnsi="Times New Roman" w:cs="Times New Roman"/>
        </w:rPr>
        <w:t xml:space="preserve">Методические рекомендации по </w:t>
      </w:r>
      <w:r w:rsidR="004B7745">
        <w:rPr>
          <w:rFonts w:ascii="Times New Roman" w:hAnsi="Times New Roman" w:cs="Times New Roman"/>
        </w:rPr>
        <w:t>приёмке</w:t>
      </w:r>
      <w:r w:rsidRPr="004246C1">
        <w:rPr>
          <w:rFonts w:ascii="Times New Roman" w:hAnsi="Times New Roman" w:cs="Times New Roman"/>
        </w:rPr>
        <w:t xml:space="preserve"> товаров, работ, услуг или результатов отдельного этапа исполнения контракта (далее - Методические рекомендации) разработаны в целях оказания методической помощи </w:t>
      </w:r>
      <w:r w:rsidR="00530901">
        <w:rPr>
          <w:rFonts w:ascii="Times New Roman" w:hAnsi="Times New Roman" w:cs="Times New Roman"/>
        </w:rPr>
        <w:t xml:space="preserve">муниципальным </w:t>
      </w:r>
      <w:r w:rsidRPr="004246C1">
        <w:rPr>
          <w:rFonts w:ascii="Times New Roman" w:hAnsi="Times New Roman" w:cs="Times New Roman"/>
        </w:rPr>
        <w:t xml:space="preserve">заказчикам </w:t>
      </w:r>
      <w:r>
        <w:rPr>
          <w:rFonts w:ascii="Times New Roman" w:hAnsi="Times New Roman" w:cs="Times New Roman"/>
        </w:rPr>
        <w:t>муниципального образования «Нукутский район»</w:t>
      </w:r>
      <w:r w:rsidRPr="004246C1">
        <w:rPr>
          <w:rFonts w:ascii="Times New Roman" w:hAnsi="Times New Roman" w:cs="Times New Roman"/>
        </w:rPr>
        <w:t xml:space="preserve"> при </w:t>
      </w:r>
      <w:r w:rsidR="004B7745">
        <w:rPr>
          <w:rFonts w:ascii="Times New Roman" w:hAnsi="Times New Roman" w:cs="Times New Roman"/>
        </w:rPr>
        <w:t>приёмке</w:t>
      </w:r>
      <w:r w:rsidRPr="004246C1">
        <w:rPr>
          <w:rFonts w:ascii="Times New Roman" w:hAnsi="Times New Roman" w:cs="Times New Roman"/>
        </w:rPr>
        <w:t xml:space="preserve"> товаров, работ, услуг или результатов отдельного этапа исполнения контракта (далее - контракт), в том числе проверке на соответствие их количества, комплектности, объема, качества и безопасности требованиям, установленным контрактом в соответствии с</w:t>
      </w:r>
      <w:proofErr w:type="gramEnd"/>
      <w:r w:rsidRPr="004246C1">
        <w:rPr>
          <w:rFonts w:ascii="Times New Roman" w:hAnsi="Times New Roman" w:cs="Times New Roman"/>
        </w:rPr>
        <w:t xml:space="preserve"> </w:t>
      </w:r>
      <w:proofErr w:type="gramStart"/>
      <w:r w:rsidRPr="004246C1">
        <w:rPr>
          <w:rFonts w:ascii="Times New Roman" w:hAnsi="Times New Roman" w:cs="Times New Roman"/>
        </w:rPr>
        <w:t>Гражданским кодексом Российской Федерации, Бюджетным кодексом Российской Федерации, Федеральным законом от 5 апреля 2013 г</w:t>
      </w:r>
      <w:r w:rsidR="00530901">
        <w:rPr>
          <w:rFonts w:ascii="Times New Roman" w:hAnsi="Times New Roman" w:cs="Times New Roman"/>
        </w:rPr>
        <w:t>.</w:t>
      </w:r>
      <w:r w:rsidRPr="004246C1">
        <w:rPr>
          <w:rFonts w:ascii="Times New Roman" w:hAnsi="Times New Roman" w:cs="Times New Roman"/>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27 декабря 2002 г</w:t>
      </w:r>
      <w:r w:rsidR="00530901">
        <w:rPr>
          <w:rFonts w:ascii="Times New Roman" w:hAnsi="Times New Roman" w:cs="Times New Roman"/>
        </w:rPr>
        <w:t>.</w:t>
      </w:r>
      <w:r w:rsidRPr="004246C1">
        <w:rPr>
          <w:rFonts w:ascii="Times New Roman" w:hAnsi="Times New Roman" w:cs="Times New Roman"/>
        </w:rPr>
        <w:t xml:space="preserve"> № 184-ФЗ «О техническом регулировании»</w:t>
      </w:r>
      <w:r w:rsidR="00530901">
        <w:rPr>
          <w:rFonts w:ascii="Times New Roman" w:hAnsi="Times New Roman" w:cs="Times New Roman"/>
        </w:rPr>
        <w:t xml:space="preserve">, </w:t>
      </w:r>
      <w:r w:rsidRPr="004246C1">
        <w:rPr>
          <w:rFonts w:ascii="Times New Roman" w:hAnsi="Times New Roman" w:cs="Times New Roman"/>
        </w:rPr>
        <w:t>иными нормативными правовыми актами Российской Федерации, применяемыми и действующими на территории Российской Федерации.</w:t>
      </w:r>
      <w:proofErr w:type="gramEnd"/>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Основные понятия и термины, используемые в настоящих Методических рекомендациях, применяются в том же значении, что и в Федеральном законе № 44-ФЗ, а также в законодательстве Российской Федерации о техническом регулировании, законодательстве Российской Федерации о стандартизации.</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r>
      <w:proofErr w:type="gramStart"/>
      <w:r w:rsidRPr="004246C1">
        <w:rPr>
          <w:rFonts w:ascii="Times New Roman" w:hAnsi="Times New Roman" w:cs="Times New Roman"/>
        </w:rPr>
        <w:t xml:space="preserve">При осуществлении </w:t>
      </w:r>
      <w:r w:rsidR="004B7745">
        <w:rPr>
          <w:rFonts w:ascii="Times New Roman" w:hAnsi="Times New Roman" w:cs="Times New Roman"/>
        </w:rPr>
        <w:t>приёмки</w:t>
      </w:r>
      <w:r w:rsidRPr="004246C1">
        <w:rPr>
          <w:rFonts w:ascii="Times New Roman" w:hAnsi="Times New Roman" w:cs="Times New Roman"/>
        </w:rPr>
        <w:t xml:space="preserve"> поставляемых товаров, работ, услуг, проверяется соответствие их количества, комплектности, объема, а также их характеристик качества (потребительских свойств) и безопасности (наименьшего состояния вреда, ограниченного допустимыми нормативами) требованиям, установленным контрактом.</w:t>
      </w:r>
      <w:proofErr w:type="gramEnd"/>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 xml:space="preserve">Порядок, сроки, место и особенности </w:t>
      </w:r>
      <w:r w:rsidR="004B7745">
        <w:rPr>
          <w:rFonts w:ascii="Times New Roman" w:hAnsi="Times New Roman" w:cs="Times New Roman"/>
        </w:rPr>
        <w:t>приёмки</w:t>
      </w:r>
      <w:r w:rsidRPr="004246C1">
        <w:rPr>
          <w:rFonts w:ascii="Times New Roman" w:hAnsi="Times New Roman" w:cs="Times New Roman"/>
        </w:rPr>
        <w:t xml:space="preserve"> конкретных видов товаров, работ, услуг определяются </w:t>
      </w:r>
      <w:r w:rsidR="00530901" w:rsidRPr="004246C1">
        <w:rPr>
          <w:rFonts w:ascii="Times New Roman" w:hAnsi="Times New Roman" w:cs="Times New Roman"/>
        </w:rPr>
        <w:t>положениями правовых актов</w:t>
      </w:r>
      <w:r w:rsidR="00530901">
        <w:rPr>
          <w:rFonts w:ascii="Times New Roman" w:hAnsi="Times New Roman" w:cs="Times New Roman"/>
        </w:rPr>
        <w:t xml:space="preserve">, </w:t>
      </w:r>
      <w:r w:rsidRPr="004246C1">
        <w:rPr>
          <w:rFonts w:ascii="Times New Roman" w:hAnsi="Times New Roman" w:cs="Times New Roman"/>
        </w:rPr>
        <w:t>контракто</w:t>
      </w:r>
      <w:r w:rsidR="00530901">
        <w:rPr>
          <w:rFonts w:ascii="Times New Roman" w:hAnsi="Times New Roman" w:cs="Times New Roman"/>
        </w:rPr>
        <w:t>в</w:t>
      </w:r>
      <w:r w:rsidRPr="004246C1">
        <w:rPr>
          <w:rFonts w:ascii="Times New Roman" w:hAnsi="Times New Roman" w:cs="Times New Roman"/>
        </w:rPr>
        <w:t>,</w:t>
      </w:r>
      <w:r w:rsidR="00530901">
        <w:rPr>
          <w:rFonts w:ascii="Times New Roman" w:hAnsi="Times New Roman" w:cs="Times New Roman"/>
        </w:rPr>
        <w:t xml:space="preserve"> </w:t>
      </w:r>
      <w:r w:rsidRPr="004246C1">
        <w:rPr>
          <w:rFonts w:ascii="Times New Roman" w:hAnsi="Times New Roman" w:cs="Times New Roman"/>
        </w:rPr>
        <w:t>а также документами национальной системы стандартизации (далее - нормативно-техническая документация), предусмотренными контрактом.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r>
      <w:r w:rsidR="004B7745">
        <w:rPr>
          <w:rFonts w:ascii="Times New Roman" w:hAnsi="Times New Roman" w:cs="Times New Roman"/>
        </w:rPr>
        <w:t>Приёмка</w:t>
      </w:r>
      <w:r w:rsidRPr="004246C1">
        <w:rPr>
          <w:rFonts w:ascii="Times New Roman" w:hAnsi="Times New Roman" w:cs="Times New Roman"/>
        </w:rPr>
        <w:t xml:space="preserve"> товаров, работ, услуг, при осуществлении которой возможен доступ к сведениям, составляющим государственную и (или) коммерческую тайну, проводится с учетом требований законодательства Российской Федерации в сфере защиты государственной и (или) коммерческой тайны.</w:t>
      </w:r>
    </w:p>
    <w:p w:rsid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 xml:space="preserve">Участниками </w:t>
      </w:r>
      <w:r w:rsidR="004B7745">
        <w:rPr>
          <w:rFonts w:ascii="Times New Roman" w:hAnsi="Times New Roman" w:cs="Times New Roman"/>
        </w:rPr>
        <w:t>приёмки</w:t>
      </w:r>
      <w:r w:rsidRPr="004246C1">
        <w:rPr>
          <w:rFonts w:ascii="Times New Roman" w:hAnsi="Times New Roman" w:cs="Times New Roman"/>
        </w:rPr>
        <w:t xml:space="preserve"> товаров, работ, услуг могут быть:</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заказчик, являющийся получателем товаров, работ, услуг;</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lastRenderedPageBreak/>
        <w:t>2)</w:t>
      </w:r>
      <w:r w:rsidRPr="004246C1">
        <w:rPr>
          <w:rFonts w:ascii="Times New Roman" w:hAnsi="Times New Roman" w:cs="Times New Roman"/>
        </w:rPr>
        <w:tab/>
        <w:t>получатель товаров, работ, услуг, определяемый заказчиком;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поставщик товаров, подрядчик работ, исполнитель услуг;</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независимый эксперт (экспертная организация);</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иное лицо, в случаях, предусмотренных законодательством Российской Федерации или контрактом.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7.</w:t>
      </w:r>
      <w:r w:rsidRPr="004246C1">
        <w:rPr>
          <w:rFonts w:ascii="Times New Roman" w:hAnsi="Times New Roman" w:cs="Times New Roman"/>
        </w:rPr>
        <w:tab/>
        <w:t xml:space="preserve">Полномочия участвующих в </w:t>
      </w:r>
      <w:r w:rsidR="004B7745">
        <w:rPr>
          <w:rFonts w:ascii="Times New Roman" w:hAnsi="Times New Roman" w:cs="Times New Roman"/>
        </w:rPr>
        <w:t>приёмке</w:t>
      </w:r>
      <w:r w:rsidRPr="004246C1">
        <w:rPr>
          <w:rFonts w:ascii="Times New Roman" w:hAnsi="Times New Roman" w:cs="Times New Roman"/>
        </w:rPr>
        <w:t xml:space="preserve"> товаров, работ, услуг представителей поставщика, подрядчика, исполнителя должны быть подтверждены соответствующим документом (например, доверенность, </w:t>
      </w:r>
      <w:r w:rsidR="00530901">
        <w:rPr>
          <w:rFonts w:ascii="Times New Roman" w:hAnsi="Times New Roman" w:cs="Times New Roman"/>
        </w:rPr>
        <w:t>приказ</w:t>
      </w:r>
      <w:r w:rsidRPr="004246C1">
        <w:rPr>
          <w:rFonts w:ascii="Times New Roman" w:hAnsi="Times New Roman" w:cs="Times New Roman"/>
        </w:rPr>
        <w:t xml:space="preserve"> или иной подтверждающий полномочия документ).</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8.</w:t>
      </w:r>
      <w:r w:rsidRPr="004246C1">
        <w:rPr>
          <w:rFonts w:ascii="Times New Roman" w:hAnsi="Times New Roman" w:cs="Times New Roman"/>
        </w:rPr>
        <w:tab/>
        <w:t xml:space="preserve">Для </w:t>
      </w:r>
      <w:r w:rsidR="004B7745">
        <w:rPr>
          <w:rFonts w:ascii="Times New Roman" w:hAnsi="Times New Roman" w:cs="Times New Roman"/>
        </w:rPr>
        <w:t>приёмки</w:t>
      </w:r>
      <w:r w:rsidRPr="004246C1">
        <w:rPr>
          <w:rFonts w:ascii="Times New Roman" w:hAnsi="Times New Roman" w:cs="Times New Roman"/>
        </w:rPr>
        <w:t xml:space="preserve"> поставленного товара, выполненной работы, оказанной услуги, результатов отдельного этапа исполнения контракта может создаваться приемочная комиссия. Порядок создания, состав и функции приемочной комиссии указаны в приложении 1 к настоящим Методическим рекомендациям.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9.</w:t>
      </w:r>
      <w:r w:rsidRPr="004246C1">
        <w:rPr>
          <w:rFonts w:ascii="Times New Roman" w:hAnsi="Times New Roman" w:cs="Times New Roman"/>
        </w:rPr>
        <w:tab/>
        <w:t xml:space="preserve">Заказчик обеспечивает принятие поставляемого товара на соответствие количеству и требованиям к качеству, установленным заключенным контрактом. Общие положения о </w:t>
      </w:r>
      <w:r w:rsidR="004B7745">
        <w:rPr>
          <w:rFonts w:ascii="Times New Roman" w:hAnsi="Times New Roman" w:cs="Times New Roman"/>
        </w:rPr>
        <w:t>приёмке</w:t>
      </w:r>
      <w:r w:rsidRPr="004246C1">
        <w:rPr>
          <w:rFonts w:ascii="Times New Roman" w:hAnsi="Times New Roman" w:cs="Times New Roman"/>
        </w:rPr>
        <w:t xml:space="preserve"> товаров (материалов, оборудования), а также особенности осуществления </w:t>
      </w:r>
      <w:r w:rsidR="004B7745">
        <w:rPr>
          <w:rFonts w:ascii="Times New Roman" w:hAnsi="Times New Roman" w:cs="Times New Roman"/>
        </w:rPr>
        <w:t>приёмки</w:t>
      </w:r>
      <w:r w:rsidRPr="004246C1">
        <w:rPr>
          <w:rFonts w:ascii="Times New Roman" w:hAnsi="Times New Roman" w:cs="Times New Roman"/>
        </w:rPr>
        <w:t xml:space="preserve"> продуктов питания указаны в приложении 2 к настоящим Методическим рекомендациям.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10.</w:t>
      </w:r>
      <w:r w:rsidRPr="004246C1">
        <w:rPr>
          <w:rFonts w:ascii="Times New Roman" w:hAnsi="Times New Roman" w:cs="Times New Roman"/>
        </w:rPr>
        <w:tab/>
        <w:t xml:space="preserve">Примерный алгоритм действия заказчика при осуществлении </w:t>
      </w:r>
      <w:r w:rsidR="004B7745">
        <w:rPr>
          <w:rFonts w:ascii="Times New Roman" w:hAnsi="Times New Roman" w:cs="Times New Roman"/>
        </w:rPr>
        <w:t>приёмки</w:t>
      </w:r>
      <w:r w:rsidRPr="004246C1">
        <w:rPr>
          <w:rFonts w:ascii="Times New Roman" w:hAnsi="Times New Roman" w:cs="Times New Roman"/>
        </w:rPr>
        <w:t xml:space="preserve"> товаров приведен в приложении 3 к настоящим Методическим рекомендациям,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11.</w:t>
      </w:r>
      <w:r w:rsidRPr="004246C1">
        <w:rPr>
          <w:rFonts w:ascii="Times New Roman" w:hAnsi="Times New Roman" w:cs="Times New Roman"/>
        </w:rPr>
        <w:tab/>
        <w:t xml:space="preserve">Положения о </w:t>
      </w:r>
      <w:r w:rsidR="004B7745">
        <w:rPr>
          <w:rFonts w:ascii="Times New Roman" w:hAnsi="Times New Roman" w:cs="Times New Roman"/>
        </w:rPr>
        <w:t>приёмке</w:t>
      </w:r>
      <w:r w:rsidRPr="004246C1">
        <w:rPr>
          <w:rFonts w:ascii="Times New Roman" w:hAnsi="Times New Roman" w:cs="Times New Roman"/>
        </w:rPr>
        <w:t xml:space="preserve"> работ и услуг, а также особенности осуществления некоторых из видов таких работ и услуг указаны в приложении</w:t>
      </w:r>
      <w:r>
        <w:rPr>
          <w:rFonts w:ascii="Times New Roman" w:hAnsi="Times New Roman" w:cs="Times New Roman"/>
        </w:rPr>
        <w:t xml:space="preserve"> </w:t>
      </w:r>
      <w:r w:rsidRPr="004246C1">
        <w:rPr>
          <w:rFonts w:ascii="Times New Roman" w:hAnsi="Times New Roman" w:cs="Times New Roman"/>
        </w:rPr>
        <w:t>4</w:t>
      </w:r>
      <w:r>
        <w:rPr>
          <w:rFonts w:ascii="Times New Roman" w:hAnsi="Times New Roman" w:cs="Times New Roman"/>
        </w:rPr>
        <w:t xml:space="preserve"> </w:t>
      </w:r>
      <w:r w:rsidRPr="004246C1">
        <w:rPr>
          <w:rFonts w:ascii="Times New Roman" w:hAnsi="Times New Roman" w:cs="Times New Roman"/>
        </w:rPr>
        <w:t>к</w:t>
      </w:r>
      <w:r>
        <w:rPr>
          <w:rFonts w:ascii="Times New Roman" w:hAnsi="Times New Roman" w:cs="Times New Roman"/>
        </w:rPr>
        <w:t xml:space="preserve"> настоящим </w:t>
      </w:r>
      <w:r w:rsidRPr="004246C1">
        <w:rPr>
          <w:rFonts w:ascii="Times New Roman" w:hAnsi="Times New Roman" w:cs="Times New Roman"/>
        </w:rPr>
        <w:t>Методическим рекомендациям.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12.</w:t>
      </w:r>
      <w:r w:rsidRPr="004246C1">
        <w:rPr>
          <w:rFonts w:ascii="Times New Roman" w:hAnsi="Times New Roman" w:cs="Times New Roman"/>
        </w:rPr>
        <w:tab/>
        <w:t xml:space="preserve">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w:t>
      </w:r>
      <w:proofErr w:type="gramStart"/>
      <w:r w:rsidRPr="004246C1">
        <w:rPr>
          <w:rFonts w:ascii="Times New Roman" w:hAnsi="Times New Roman" w:cs="Times New Roman"/>
        </w:rPr>
        <w:t>проводится</w:t>
      </w:r>
      <w:proofErr w:type="gramEnd"/>
      <w:r w:rsidRPr="004246C1">
        <w:rPr>
          <w:rFonts w:ascii="Times New Roman" w:hAnsi="Times New Roman" w:cs="Times New Roman"/>
        </w:rPr>
        <w:t xml:space="preserve"> заказчиком своими силами или к ее проведению могут привлекаться эксперты, экспертные организации. Порядок привлечения эксперта (экспертной организации) при осуществлении </w:t>
      </w:r>
      <w:r w:rsidR="004B7745">
        <w:rPr>
          <w:rFonts w:ascii="Times New Roman" w:hAnsi="Times New Roman" w:cs="Times New Roman"/>
        </w:rPr>
        <w:t>приёмки</w:t>
      </w:r>
      <w:r w:rsidRPr="004246C1">
        <w:rPr>
          <w:rFonts w:ascii="Times New Roman" w:hAnsi="Times New Roman" w:cs="Times New Roman"/>
        </w:rPr>
        <w:t xml:space="preserve"> товаров, работ, услуг изложен в приложении 5 к настоящим Методическим рекомендациям.</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13.</w:t>
      </w:r>
      <w:r w:rsidRPr="004246C1">
        <w:rPr>
          <w:rFonts w:ascii="Times New Roman" w:hAnsi="Times New Roman" w:cs="Times New Roman"/>
        </w:rPr>
        <w:tab/>
        <w:t>Заказчикам при исполнении контракта рекомендуется обмениваться с поставщиками (подрядчиками, исполнителями) первичными учетными документами и иными документами (акт приема-передачи, счет-фактура, товарно-транспортная накладная, счет и другие) в виде электронных документов, подписанных усиленной квалифицированной электронной подписью.</w:t>
      </w:r>
    </w:p>
    <w:p w:rsid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14.</w:t>
      </w:r>
      <w:r w:rsidRPr="004246C1">
        <w:rPr>
          <w:rFonts w:ascii="Times New Roman" w:hAnsi="Times New Roman" w:cs="Times New Roman"/>
        </w:rPr>
        <w:tab/>
        <w:t xml:space="preserve">При исполнении контракта, заключенного по результатам проведения электронных процедур, оформление документа о </w:t>
      </w:r>
      <w:r w:rsidR="004B7745">
        <w:rPr>
          <w:rFonts w:ascii="Times New Roman" w:hAnsi="Times New Roman" w:cs="Times New Roman"/>
        </w:rPr>
        <w:t>приёмке</w:t>
      </w:r>
      <w:r w:rsidRPr="004246C1">
        <w:rPr>
          <w:rFonts w:ascii="Times New Roman" w:hAnsi="Times New Roman" w:cs="Times New Roman"/>
        </w:rPr>
        <w:t xml:space="preserve"> осуществляется в соответствии с требованиями части 13 статьи</w:t>
      </w:r>
      <w:r>
        <w:rPr>
          <w:rFonts w:ascii="Times New Roman" w:hAnsi="Times New Roman" w:cs="Times New Roman"/>
        </w:rPr>
        <w:t xml:space="preserve"> 94 Федерального закона № 44-ФЗ.</w:t>
      </w:r>
    </w:p>
    <w:p w:rsidR="004246C1" w:rsidRDefault="004246C1" w:rsidP="004246C1">
      <w:pPr>
        <w:spacing w:line="312" w:lineRule="auto"/>
        <w:ind w:firstLine="567"/>
        <w:jc w:val="both"/>
        <w:rPr>
          <w:rFonts w:ascii="Times New Roman" w:hAnsi="Times New Roman" w:cs="Times New Roman"/>
        </w:rPr>
      </w:pPr>
    </w:p>
    <w:p w:rsidR="004246C1" w:rsidRDefault="004246C1" w:rsidP="004246C1">
      <w:pPr>
        <w:spacing w:line="312" w:lineRule="auto"/>
        <w:ind w:firstLine="567"/>
        <w:jc w:val="both"/>
        <w:rPr>
          <w:rFonts w:ascii="Times New Roman" w:hAnsi="Times New Roman" w:cs="Times New Roman"/>
        </w:rPr>
      </w:pPr>
    </w:p>
    <w:p w:rsidR="00530901" w:rsidRDefault="00530901" w:rsidP="004246C1">
      <w:pPr>
        <w:spacing w:line="312" w:lineRule="auto"/>
        <w:jc w:val="right"/>
        <w:rPr>
          <w:rFonts w:ascii="Times New Roman" w:hAnsi="Times New Roman" w:cs="Times New Roman"/>
        </w:rPr>
      </w:pPr>
    </w:p>
    <w:p w:rsidR="00530901" w:rsidRDefault="00530901" w:rsidP="004246C1">
      <w:pPr>
        <w:spacing w:line="312" w:lineRule="auto"/>
        <w:jc w:val="right"/>
        <w:rPr>
          <w:rFonts w:ascii="Times New Roman" w:hAnsi="Times New Roman" w:cs="Times New Roman"/>
        </w:rPr>
      </w:pPr>
    </w:p>
    <w:p w:rsidR="004246C1" w:rsidRPr="004246C1" w:rsidRDefault="004246C1" w:rsidP="004246C1">
      <w:pPr>
        <w:spacing w:line="312" w:lineRule="auto"/>
        <w:jc w:val="right"/>
        <w:rPr>
          <w:rFonts w:ascii="Times New Roman" w:hAnsi="Times New Roman" w:cs="Times New Roman"/>
        </w:rPr>
      </w:pPr>
      <w:r w:rsidRPr="004246C1">
        <w:rPr>
          <w:rFonts w:ascii="Times New Roman" w:hAnsi="Times New Roman" w:cs="Times New Roman"/>
        </w:rPr>
        <w:t>Приложение 1</w:t>
      </w:r>
    </w:p>
    <w:p w:rsidR="004246C1" w:rsidRDefault="004246C1" w:rsidP="004246C1">
      <w:pPr>
        <w:spacing w:line="312" w:lineRule="auto"/>
        <w:jc w:val="right"/>
        <w:rPr>
          <w:rFonts w:ascii="Times New Roman" w:hAnsi="Times New Roman" w:cs="Times New Roman"/>
        </w:rPr>
      </w:pPr>
      <w:r w:rsidRPr="004246C1">
        <w:rPr>
          <w:rFonts w:ascii="Times New Roman" w:hAnsi="Times New Roman" w:cs="Times New Roman"/>
        </w:rPr>
        <w:t xml:space="preserve">к методическим рекомендациям по </w:t>
      </w:r>
      <w:r w:rsidR="004B7745">
        <w:rPr>
          <w:rFonts w:ascii="Times New Roman" w:hAnsi="Times New Roman" w:cs="Times New Roman"/>
        </w:rPr>
        <w:t>приёмке</w:t>
      </w:r>
    </w:p>
    <w:p w:rsidR="004246C1" w:rsidRDefault="004246C1" w:rsidP="004246C1">
      <w:pPr>
        <w:spacing w:line="312" w:lineRule="auto"/>
        <w:jc w:val="right"/>
        <w:rPr>
          <w:rFonts w:ascii="Times New Roman" w:hAnsi="Times New Roman" w:cs="Times New Roman"/>
        </w:rPr>
      </w:pPr>
      <w:r w:rsidRPr="004246C1">
        <w:rPr>
          <w:rFonts w:ascii="Times New Roman" w:hAnsi="Times New Roman" w:cs="Times New Roman"/>
        </w:rPr>
        <w:t>товаров, работ, услуг или результатов</w:t>
      </w:r>
    </w:p>
    <w:p w:rsidR="004246C1" w:rsidRDefault="004246C1" w:rsidP="004246C1">
      <w:pPr>
        <w:spacing w:line="312" w:lineRule="auto"/>
        <w:jc w:val="right"/>
        <w:rPr>
          <w:rFonts w:ascii="Times New Roman" w:hAnsi="Times New Roman" w:cs="Times New Roman"/>
        </w:rPr>
      </w:pPr>
      <w:r w:rsidRPr="004246C1">
        <w:rPr>
          <w:rFonts w:ascii="Times New Roman" w:hAnsi="Times New Roman" w:cs="Times New Roman"/>
        </w:rPr>
        <w:t>отдельного этапа исполнения контракта</w:t>
      </w:r>
    </w:p>
    <w:p w:rsidR="004246C1" w:rsidRDefault="004246C1" w:rsidP="004246C1">
      <w:pPr>
        <w:spacing w:line="312" w:lineRule="auto"/>
        <w:jc w:val="right"/>
        <w:rPr>
          <w:rFonts w:ascii="Times New Roman" w:hAnsi="Times New Roman" w:cs="Times New Roman"/>
        </w:rPr>
      </w:pPr>
    </w:p>
    <w:p w:rsidR="004246C1" w:rsidRDefault="004246C1" w:rsidP="004246C1">
      <w:pPr>
        <w:spacing w:line="312" w:lineRule="auto"/>
        <w:jc w:val="center"/>
        <w:rPr>
          <w:rFonts w:ascii="Times New Roman" w:hAnsi="Times New Roman" w:cs="Times New Roman"/>
          <w:b/>
        </w:rPr>
      </w:pPr>
      <w:r w:rsidRPr="004246C1">
        <w:rPr>
          <w:rFonts w:ascii="Times New Roman" w:hAnsi="Times New Roman" w:cs="Times New Roman"/>
          <w:b/>
        </w:rPr>
        <w:t>Порядок создания и функционирования приёмочной комиссии</w:t>
      </w:r>
    </w:p>
    <w:p w:rsidR="004246C1" w:rsidRPr="004246C1" w:rsidRDefault="004246C1" w:rsidP="004246C1">
      <w:pPr>
        <w:spacing w:line="312" w:lineRule="auto"/>
        <w:jc w:val="center"/>
        <w:rPr>
          <w:rFonts w:ascii="Times New Roman" w:hAnsi="Times New Roman" w:cs="Times New Roman"/>
          <w:b/>
        </w:rPr>
      </w:pPr>
    </w:p>
    <w:p w:rsidR="004246C1" w:rsidRPr="004246C1" w:rsidRDefault="004246C1" w:rsidP="004246C1">
      <w:pPr>
        <w:spacing w:line="312" w:lineRule="auto"/>
        <w:ind w:firstLine="567"/>
        <w:jc w:val="center"/>
        <w:rPr>
          <w:rFonts w:ascii="Times New Roman" w:hAnsi="Times New Roman" w:cs="Times New Roman"/>
        </w:rPr>
      </w:pPr>
      <w:r w:rsidRPr="004246C1">
        <w:rPr>
          <w:rFonts w:ascii="Times New Roman" w:hAnsi="Times New Roman" w:cs="Times New Roman"/>
        </w:rPr>
        <w:t>Глава 1. Общие положения</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 xml:space="preserve">Настоящий порядок создания и функционирования приемочной комиссии (далее - Порядок) разработан в целях оказания заказчикам методической помощи по организации </w:t>
      </w:r>
      <w:r w:rsidR="004B7745">
        <w:rPr>
          <w:rFonts w:ascii="Times New Roman" w:hAnsi="Times New Roman" w:cs="Times New Roman"/>
        </w:rPr>
        <w:t>приёмки</w:t>
      </w:r>
      <w:r w:rsidRPr="004246C1">
        <w:rPr>
          <w:rFonts w:ascii="Times New Roman" w:hAnsi="Times New Roman" w:cs="Times New Roman"/>
        </w:rPr>
        <w:t xml:space="preserve"> поставленного товара, выполненной работы или оказанной услуги, результатов отдельного этапа исполнения контракта.</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 xml:space="preserve">По решению заказчика для </w:t>
      </w:r>
      <w:r w:rsidR="004B7745">
        <w:rPr>
          <w:rFonts w:ascii="Times New Roman" w:hAnsi="Times New Roman" w:cs="Times New Roman"/>
        </w:rPr>
        <w:t>приёмки</w:t>
      </w:r>
      <w:r w:rsidRPr="004246C1">
        <w:rPr>
          <w:rFonts w:ascii="Times New Roman" w:hAnsi="Times New Roman" w:cs="Times New Roman"/>
        </w:rPr>
        <w:t xml:space="preserve">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(далее - Комиссия). При создании Комиссии заказчиком утверждается положение о Комиссии.</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В случаях, предусмотренных гражданским законодательством, заказчик обязан в сроки и в порядке, предусмотренном контрактом, принять результаты исполнения контракта совместно с поставщиком (подрядчиком, исполнителем). (В соответствии с постановлением Правительства Российской Федерации от</w:t>
      </w:r>
      <w:r>
        <w:rPr>
          <w:rFonts w:ascii="Times New Roman" w:hAnsi="Times New Roman" w:cs="Times New Roman"/>
        </w:rPr>
        <w:t xml:space="preserve"> </w:t>
      </w:r>
      <w:r w:rsidRPr="004246C1">
        <w:rPr>
          <w:rFonts w:ascii="Times New Roman" w:hAnsi="Times New Roman" w:cs="Times New Roman"/>
        </w:rPr>
        <w:t>21</w:t>
      </w:r>
      <w:r w:rsidRPr="004246C1">
        <w:rPr>
          <w:rFonts w:ascii="Times New Roman" w:hAnsi="Times New Roman" w:cs="Times New Roman"/>
        </w:rPr>
        <w:tab/>
        <w:t>июня 2010 года № 468 к таким случаям относится привлечение поставщиком к проведению мероприятий строительного контроля представителей заказчика при осуществлении строительства, реконструкции и капитального ремонта объектов капитального строительства).</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Комиссия может являться постоянным или временным коллегиальным органом (по решению заказчика), устанавливающим и документально подтверждающим соответствие поставленных товаров, выполненных работ, оказанных услуг требованиям заключенного контракта и предусмотренной им нормативно-технической документации.</w:t>
      </w:r>
    </w:p>
    <w:p w:rsid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 xml:space="preserve">Комиссия может создаваться для </w:t>
      </w:r>
      <w:r w:rsidR="004B7745">
        <w:rPr>
          <w:rFonts w:ascii="Times New Roman" w:hAnsi="Times New Roman" w:cs="Times New Roman"/>
        </w:rPr>
        <w:t>приёмки</w:t>
      </w:r>
      <w:r w:rsidRPr="004246C1">
        <w:rPr>
          <w:rFonts w:ascii="Times New Roman" w:hAnsi="Times New Roman" w:cs="Times New Roman"/>
        </w:rPr>
        <w:t xml:space="preserve"> продукции определенного вида</w:t>
      </w:r>
      <w:r w:rsidR="00B566DA">
        <w:rPr>
          <w:rFonts w:ascii="Times New Roman" w:hAnsi="Times New Roman" w:cs="Times New Roman"/>
        </w:rPr>
        <w:t>,</w:t>
      </w:r>
      <w:r w:rsidRPr="004246C1">
        <w:rPr>
          <w:rFonts w:ascii="Times New Roman" w:hAnsi="Times New Roman" w:cs="Times New Roman"/>
        </w:rPr>
        <w:t xml:space="preserve"> либо для </w:t>
      </w:r>
      <w:r w:rsidR="004B7745">
        <w:rPr>
          <w:rFonts w:ascii="Times New Roman" w:hAnsi="Times New Roman" w:cs="Times New Roman"/>
        </w:rPr>
        <w:t>приёмки</w:t>
      </w:r>
      <w:r w:rsidRPr="004246C1">
        <w:rPr>
          <w:rFonts w:ascii="Times New Roman" w:hAnsi="Times New Roman" w:cs="Times New Roman"/>
        </w:rPr>
        <w:t xml:space="preserve"> по каждой конкретной осуществляемой заказчиком закупке, по решению заказчика на основании предложений контрактной службы (контрактного управляющего).</w:t>
      </w:r>
    </w:p>
    <w:p w:rsidR="00B566DA" w:rsidRPr="004246C1" w:rsidRDefault="00B566DA" w:rsidP="004246C1">
      <w:pPr>
        <w:spacing w:line="312" w:lineRule="auto"/>
        <w:ind w:firstLine="567"/>
        <w:jc w:val="both"/>
        <w:rPr>
          <w:rFonts w:ascii="Times New Roman" w:hAnsi="Times New Roman" w:cs="Times New Roman"/>
        </w:rPr>
      </w:pPr>
    </w:p>
    <w:p w:rsidR="004246C1" w:rsidRPr="004246C1" w:rsidRDefault="004246C1" w:rsidP="00B566DA">
      <w:pPr>
        <w:spacing w:line="312" w:lineRule="auto"/>
        <w:ind w:firstLine="567"/>
        <w:jc w:val="center"/>
        <w:rPr>
          <w:rFonts w:ascii="Times New Roman" w:hAnsi="Times New Roman" w:cs="Times New Roman"/>
        </w:rPr>
      </w:pPr>
      <w:r w:rsidRPr="004246C1">
        <w:rPr>
          <w:rFonts w:ascii="Times New Roman" w:hAnsi="Times New Roman" w:cs="Times New Roman"/>
        </w:rPr>
        <w:t>Глава 2. Порядок формирования комиссии</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 xml:space="preserve">Решение о создании Комиссии принимается заказчиком своевременно, но не позднее рабочего дня, предшествующего дню начала </w:t>
      </w:r>
      <w:r w:rsidR="004B7745">
        <w:rPr>
          <w:rFonts w:ascii="Times New Roman" w:hAnsi="Times New Roman" w:cs="Times New Roman"/>
        </w:rPr>
        <w:t>приёмки</w:t>
      </w:r>
      <w:r w:rsidRPr="004246C1">
        <w:rPr>
          <w:rFonts w:ascii="Times New Roman" w:hAnsi="Times New Roman" w:cs="Times New Roman"/>
        </w:rPr>
        <w:t xml:space="preserve"> товара, работы или услуги. </w:t>
      </w:r>
    </w:p>
    <w:p w:rsidR="00B566DA"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 xml:space="preserve">Состав комиссии определяется и утверждается </w:t>
      </w:r>
      <w:r w:rsidR="00530901">
        <w:rPr>
          <w:rFonts w:ascii="Times New Roman" w:hAnsi="Times New Roman" w:cs="Times New Roman"/>
        </w:rPr>
        <w:t xml:space="preserve">локальным нормативным </w:t>
      </w:r>
      <w:r w:rsidRPr="004246C1">
        <w:rPr>
          <w:rFonts w:ascii="Times New Roman" w:hAnsi="Times New Roman" w:cs="Times New Roman"/>
        </w:rPr>
        <w:t>актом заказчика.</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t>Примерная форма распоряжения о</w:t>
      </w:r>
      <w:r w:rsidR="00AE1948">
        <w:rPr>
          <w:rFonts w:ascii="Times New Roman" w:hAnsi="Times New Roman" w:cs="Times New Roman"/>
        </w:rPr>
        <w:t xml:space="preserve"> создании</w:t>
      </w:r>
      <w:r w:rsidRPr="004246C1">
        <w:rPr>
          <w:rFonts w:ascii="Times New Roman" w:hAnsi="Times New Roman" w:cs="Times New Roman"/>
        </w:rPr>
        <w:t xml:space="preserve"> приемочной комиссии указана в Приложении 1 к настоящему Порядку.</w:t>
      </w:r>
    </w:p>
    <w:p w:rsidR="004246C1" w:rsidRPr="004246C1" w:rsidRDefault="004246C1" w:rsidP="004246C1">
      <w:pPr>
        <w:spacing w:line="312" w:lineRule="auto"/>
        <w:ind w:firstLine="567"/>
        <w:jc w:val="both"/>
        <w:rPr>
          <w:rFonts w:ascii="Times New Roman" w:hAnsi="Times New Roman" w:cs="Times New Roman"/>
        </w:rPr>
      </w:pPr>
      <w:r w:rsidRPr="004246C1">
        <w:rPr>
          <w:rFonts w:ascii="Times New Roman" w:hAnsi="Times New Roman" w:cs="Times New Roman"/>
        </w:rPr>
        <w:lastRenderedPageBreak/>
        <w:t>7.</w:t>
      </w:r>
      <w:r w:rsidRPr="004246C1">
        <w:rPr>
          <w:rFonts w:ascii="Times New Roman" w:hAnsi="Times New Roman" w:cs="Times New Roman"/>
        </w:rPr>
        <w:tab/>
        <w:t>В состав Комиссии входит не менее пяти человек, включая председателя</w:t>
      </w:r>
      <w:r w:rsidR="00530901">
        <w:rPr>
          <w:rFonts w:ascii="Times New Roman" w:hAnsi="Times New Roman" w:cs="Times New Roman"/>
        </w:rPr>
        <w:t>, секретаря</w:t>
      </w:r>
      <w:r w:rsidRPr="004246C1">
        <w:rPr>
          <w:rFonts w:ascii="Times New Roman" w:hAnsi="Times New Roman" w:cs="Times New Roman"/>
        </w:rPr>
        <w:t xml:space="preserve"> </w:t>
      </w:r>
      <w:r w:rsidR="00530901">
        <w:rPr>
          <w:rFonts w:ascii="Times New Roman" w:hAnsi="Times New Roman" w:cs="Times New Roman"/>
        </w:rPr>
        <w:t>К</w:t>
      </w:r>
      <w:r w:rsidRPr="004246C1">
        <w:rPr>
          <w:rFonts w:ascii="Times New Roman" w:hAnsi="Times New Roman" w:cs="Times New Roman"/>
        </w:rPr>
        <w:t>омиссии и других членов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8.</w:t>
      </w:r>
      <w:r w:rsidRPr="004246C1">
        <w:rPr>
          <w:rFonts w:ascii="Times New Roman" w:hAnsi="Times New Roman" w:cs="Times New Roman"/>
        </w:rPr>
        <w:tab/>
        <w:t>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9.</w:t>
      </w:r>
      <w:r w:rsidRPr="004246C1">
        <w:rPr>
          <w:rFonts w:ascii="Times New Roman" w:hAnsi="Times New Roman" w:cs="Times New Roman"/>
        </w:rPr>
        <w:tab/>
        <w:t xml:space="preserve">Членами Комиссии не могут быть лица лично заинтересованные в </w:t>
      </w:r>
      <w:r w:rsidR="004B7745">
        <w:rPr>
          <w:rFonts w:ascii="Times New Roman" w:hAnsi="Times New Roman" w:cs="Times New Roman"/>
        </w:rPr>
        <w:t>приёмке</w:t>
      </w:r>
      <w:r w:rsidRPr="004246C1">
        <w:rPr>
          <w:rFonts w:ascii="Times New Roman" w:hAnsi="Times New Roman" w:cs="Times New Roman"/>
        </w:rPr>
        <w:t xml:space="preserve">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10.</w:t>
      </w:r>
      <w:r w:rsidRPr="004246C1">
        <w:rPr>
          <w:rFonts w:ascii="Times New Roman" w:hAnsi="Times New Roman" w:cs="Times New Roman"/>
        </w:rPr>
        <w:tab/>
        <w:t xml:space="preserve">В случае выявления в составе Комиссии лиц, нарушивших положения пункта 9 настоящего Порядка, заказчик обязан незамедлительно заменить их другими лицами, которые лично не заинтересованы в результатах </w:t>
      </w:r>
      <w:r w:rsidR="004B7745">
        <w:rPr>
          <w:rFonts w:ascii="Times New Roman" w:hAnsi="Times New Roman" w:cs="Times New Roman"/>
        </w:rPr>
        <w:t>приёмки</w:t>
      </w:r>
      <w:r w:rsidRPr="004246C1">
        <w:rPr>
          <w:rFonts w:ascii="Times New Roman" w:hAnsi="Times New Roman" w:cs="Times New Roman"/>
        </w:rPr>
        <w:t>.</w:t>
      </w:r>
    </w:p>
    <w:p w:rsid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11.</w:t>
      </w:r>
      <w:r w:rsidRPr="004246C1">
        <w:rPr>
          <w:rFonts w:ascii="Times New Roman" w:hAnsi="Times New Roman" w:cs="Times New Roman"/>
        </w:rPr>
        <w:tab/>
        <w:t xml:space="preserve">Дополнительно в состав Комиссии по согласованию с заказчиком может быть </w:t>
      </w:r>
      <w:r w:rsidRPr="00530901">
        <w:rPr>
          <w:rFonts w:ascii="Times New Roman" w:hAnsi="Times New Roman" w:cs="Times New Roman"/>
        </w:rPr>
        <w:t>включен представитель главного распорядителя бюджетных средств (учредителя) в</w:t>
      </w:r>
      <w:r w:rsidRPr="004246C1">
        <w:rPr>
          <w:rFonts w:ascii="Times New Roman" w:hAnsi="Times New Roman" w:cs="Times New Roman"/>
        </w:rPr>
        <w:t xml:space="preserve"> случае поставки товаров, выполнения работ, оказания услуг </w:t>
      </w:r>
      <w:r w:rsidR="00530901">
        <w:rPr>
          <w:rFonts w:ascii="Times New Roman" w:hAnsi="Times New Roman" w:cs="Times New Roman"/>
        </w:rPr>
        <w:t xml:space="preserve">муниципальному </w:t>
      </w:r>
      <w:r w:rsidRPr="004246C1">
        <w:rPr>
          <w:rFonts w:ascii="Times New Roman" w:hAnsi="Times New Roman" w:cs="Times New Roman"/>
        </w:rPr>
        <w:t xml:space="preserve">казенному или </w:t>
      </w:r>
      <w:r w:rsidR="00530901" w:rsidRPr="00530901">
        <w:rPr>
          <w:rFonts w:ascii="Times New Roman" w:hAnsi="Times New Roman" w:cs="Times New Roman"/>
        </w:rPr>
        <w:t xml:space="preserve">муниципальному </w:t>
      </w:r>
      <w:r w:rsidRPr="004246C1">
        <w:rPr>
          <w:rFonts w:ascii="Times New Roman" w:hAnsi="Times New Roman" w:cs="Times New Roman"/>
        </w:rPr>
        <w:t>бюджетному учреждению.</w:t>
      </w:r>
    </w:p>
    <w:p w:rsidR="00B566DA" w:rsidRPr="004246C1" w:rsidRDefault="00B566DA" w:rsidP="00B566DA">
      <w:pPr>
        <w:spacing w:line="312" w:lineRule="auto"/>
        <w:ind w:firstLine="567"/>
        <w:jc w:val="both"/>
        <w:rPr>
          <w:rFonts w:ascii="Times New Roman" w:hAnsi="Times New Roman" w:cs="Times New Roman"/>
        </w:rPr>
      </w:pPr>
    </w:p>
    <w:p w:rsidR="004246C1" w:rsidRPr="004246C1" w:rsidRDefault="004246C1" w:rsidP="00B566DA">
      <w:pPr>
        <w:spacing w:line="312" w:lineRule="auto"/>
        <w:jc w:val="center"/>
        <w:rPr>
          <w:rFonts w:ascii="Times New Roman" w:hAnsi="Times New Roman" w:cs="Times New Roman"/>
        </w:rPr>
      </w:pPr>
      <w:r w:rsidRPr="004246C1">
        <w:rPr>
          <w:rFonts w:ascii="Times New Roman" w:hAnsi="Times New Roman" w:cs="Times New Roman"/>
        </w:rPr>
        <w:t>Г лава 3. Задачи и функции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12.</w:t>
      </w:r>
      <w:r w:rsidRPr="004246C1">
        <w:rPr>
          <w:rFonts w:ascii="Times New Roman" w:hAnsi="Times New Roman" w:cs="Times New Roman"/>
        </w:rPr>
        <w:tab/>
        <w:t>Основными задачами Комиссии являются:</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обеспечение приема поставленных товаров, выполненных работ, оказанных услуг в рамках исполнения контракта, а также отдельных этапов его исполнения;</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установление соответствия поставленных товаров, работ, услуг или результатов отдельного этапа исполнения контракта условиям и требованиям заключенного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подтверждение факта исполнения поставщиком (подрядчиком, исполнителем) обязательств по контракту (передаче товаров, выполнению работ, оказанию услуг заказчику);</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подготовка отчетных материалов.</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13.</w:t>
      </w:r>
      <w:r w:rsidRPr="004246C1">
        <w:rPr>
          <w:rFonts w:ascii="Times New Roman" w:hAnsi="Times New Roman" w:cs="Times New Roman"/>
        </w:rPr>
        <w:tab/>
        <w:t>Для выполнения поставленных задач Комиссия реализует следующие функции: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проводит проверку товаров, работ, услуг или результатов отдельного этапа исполнения контракта на предмет их соответствия условиям контракта и предусмотренной им нормативно-технической документации;</w:t>
      </w:r>
    </w:p>
    <w:p w:rsidR="004246C1" w:rsidRPr="004246C1" w:rsidRDefault="004246C1" w:rsidP="00B566DA">
      <w:pPr>
        <w:spacing w:line="312" w:lineRule="auto"/>
        <w:ind w:firstLine="567"/>
        <w:jc w:val="both"/>
        <w:rPr>
          <w:rFonts w:ascii="Times New Roman" w:hAnsi="Times New Roman" w:cs="Times New Roman"/>
        </w:rPr>
      </w:pPr>
      <w:proofErr w:type="gramStart"/>
      <w:r w:rsidRPr="004246C1">
        <w:rPr>
          <w:rFonts w:ascii="Times New Roman" w:hAnsi="Times New Roman" w:cs="Times New Roman"/>
        </w:rPr>
        <w:t>2)</w:t>
      </w:r>
      <w:r w:rsidRPr="004246C1">
        <w:rPr>
          <w:rFonts w:ascii="Times New Roman" w:hAnsi="Times New Roman" w:cs="Times New Roman"/>
        </w:rPr>
        <w:tab/>
        <w:t>проводит анализ документов, подтверждающих факт поставки товаров, выполнения работ, оказания услуг, а также отдельных этапов исполнения контракта, на предмет соответствия указанных товаров, работ, услуг, количеству и качеству, ассортименту, годности, а также другим требованиям, предусмотренным контрактом, включая сроки поставки товара, оказания услуг, выполнения работ;</w:t>
      </w:r>
      <w:proofErr w:type="gramEnd"/>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 xml:space="preserve">проводит анализ представленных поставщиком (подрядчиком, исполнителем) отчетных документов и материалов на предмет их соответствия требованиям законодательства Российской Федерации и условиям контракта (если такие требования </w:t>
      </w:r>
      <w:r w:rsidRPr="004246C1">
        <w:rPr>
          <w:rFonts w:ascii="Times New Roman" w:hAnsi="Times New Roman" w:cs="Times New Roman"/>
        </w:rPr>
        <w:lastRenderedPageBreak/>
        <w:t>установлены), а также устанавливает наличие предусмотренного условиями контракта количества экземпляров и копий отчетных документов и материалов;</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 xml:space="preserve">принимает решение по результатам проведенной </w:t>
      </w:r>
      <w:r w:rsidR="004B7745">
        <w:rPr>
          <w:rFonts w:ascii="Times New Roman" w:hAnsi="Times New Roman" w:cs="Times New Roman"/>
        </w:rPr>
        <w:t>приёмки</w:t>
      </w:r>
      <w:r w:rsidRPr="004246C1">
        <w:rPr>
          <w:rFonts w:ascii="Times New Roman" w:hAnsi="Times New Roman" w:cs="Times New Roman"/>
        </w:rPr>
        <w:t xml:space="preserve"> товаров, работ, услуг, а также отдельных этапов исполнения контракта и в случае их соответствия условиям контракта составляет документ о </w:t>
      </w:r>
      <w:r w:rsidR="004B7745">
        <w:rPr>
          <w:rFonts w:ascii="Times New Roman" w:hAnsi="Times New Roman" w:cs="Times New Roman"/>
        </w:rPr>
        <w:t>приёмке</w:t>
      </w:r>
      <w:r w:rsidRPr="004246C1">
        <w:rPr>
          <w:rFonts w:ascii="Times New Roman" w:hAnsi="Times New Roman" w:cs="Times New Roman"/>
        </w:rPr>
        <w:t>.</w:t>
      </w:r>
    </w:p>
    <w:p w:rsidR="00B566DA" w:rsidRPr="004246C1" w:rsidRDefault="00B566DA" w:rsidP="00B566DA">
      <w:pPr>
        <w:spacing w:line="312" w:lineRule="auto"/>
        <w:ind w:firstLine="567"/>
        <w:jc w:val="both"/>
        <w:rPr>
          <w:rFonts w:ascii="Times New Roman" w:hAnsi="Times New Roman" w:cs="Times New Roman"/>
        </w:rPr>
      </w:pPr>
    </w:p>
    <w:p w:rsidR="004246C1" w:rsidRPr="004246C1" w:rsidRDefault="004246C1" w:rsidP="00B566DA">
      <w:pPr>
        <w:spacing w:line="312" w:lineRule="auto"/>
        <w:jc w:val="center"/>
        <w:rPr>
          <w:rFonts w:ascii="Times New Roman" w:hAnsi="Times New Roman" w:cs="Times New Roman"/>
        </w:rPr>
      </w:pPr>
      <w:r w:rsidRPr="004246C1">
        <w:rPr>
          <w:rFonts w:ascii="Times New Roman" w:hAnsi="Times New Roman" w:cs="Times New Roman"/>
        </w:rPr>
        <w:t>Глава 4. Полномочия членов приемочной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14.</w:t>
      </w:r>
      <w:r w:rsidRPr="004246C1">
        <w:rPr>
          <w:rFonts w:ascii="Times New Roman" w:hAnsi="Times New Roman" w:cs="Times New Roman"/>
        </w:rPr>
        <w:tab/>
        <w:t>Председатель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осуществляет общее руководство работой Комиссии и организацию ее деятельности;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утверждает повестку дня заседаний Комиссии и ведет заседания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определяет полномочия членов Комиссии, назначает секретаря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подписывает запросы о получении информации, необходимой для работы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контролирует выполнение решений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вносит заказчику предложения об исключении из состава членов Комисси</w:t>
      </w:r>
      <w:r w:rsidR="00B566DA">
        <w:rPr>
          <w:rFonts w:ascii="Times New Roman" w:hAnsi="Times New Roman" w:cs="Times New Roman"/>
        </w:rPr>
        <w:t>и, нарушающих свои обязанности.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15.</w:t>
      </w:r>
      <w:r w:rsidRPr="004246C1">
        <w:rPr>
          <w:rFonts w:ascii="Times New Roman" w:hAnsi="Times New Roman" w:cs="Times New Roman"/>
        </w:rPr>
        <w:tab/>
        <w:t>Члены Комиссии вправе:</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требовать от поставщика, подрядчика, исполнителя предоставления информации, технической и иной документации, подлежащей оформлению и представлению заказчику;</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 xml:space="preserve">вызывать представителей поставщика, подрядчика, исполнителя для решения вопросов, касающихся </w:t>
      </w:r>
      <w:r w:rsidR="004B7745">
        <w:rPr>
          <w:rFonts w:ascii="Times New Roman" w:hAnsi="Times New Roman" w:cs="Times New Roman"/>
        </w:rPr>
        <w:t>приёмки</w:t>
      </w:r>
      <w:r w:rsidRPr="004246C1">
        <w:rPr>
          <w:rFonts w:ascii="Times New Roman" w:hAnsi="Times New Roman" w:cs="Times New Roman"/>
        </w:rPr>
        <w:t xml:space="preserve"> поставленных товаров, выполненных работ, оказанных услуг, результатов отдельного этапа исполнения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 xml:space="preserve">не отказывать в </w:t>
      </w:r>
      <w:r w:rsidR="004B7745">
        <w:rPr>
          <w:rFonts w:ascii="Times New Roman" w:hAnsi="Times New Roman" w:cs="Times New Roman"/>
        </w:rPr>
        <w:t>приёмке</w:t>
      </w:r>
      <w:r w:rsidRPr="004246C1">
        <w:rPr>
          <w:rFonts w:ascii="Times New Roman" w:hAnsi="Times New Roman" w:cs="Times New Roman"/>
        </w:rPr>
        <w:t xml:space="preserve">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товаров, работ, услуг условиям контракта, если выявленное несоответствие не препятствует </w:t>
      </w:r>
      <w:r w:rsidR="004B7745">
        <w:rPr>
          <w:rFonts w:ascii="Times New Roman" w:hAnsi="Times New Roman" w:cs="Times New Roman"/>
        </w:rPr>
        <w:t>приёмке</w:t>
      </w:r>
      <w:r w:rsidRPr="004246C1">
        <w:rPr>
          <w:rFonts w:ascii="Times New Roman" w:hAnsi="Times New Roman" w:cs="Times New Roman"/>
        </w:rPr>
        <w:t xml:space="preserve"> этих результатов либо этих товаров, работ, услуг и устранено поставщиком (подрядчиком, исполнителем);</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предъявлять требования поставщику (подрядчику, исполнителю), связанные с устранением недостатков поставленных товаров, выполненных работ, оказанных услуг, результатов отдельного этапа исполнения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 xml:space="preserve">инициировать привлечение экспертов (экспертной организации) для осуществления </w:t>
      </w:r>
      <w:r w:rsidR="004B7745">
        <w:rPr>
          <w:rFonts w:ascii="Times New Roman" w:hAnsi="Times New Roman" w:cs="Times New Roman"/>
        </w:rPr>
        <w:t>приёмки</w:t>
      </w:r>
      <w:r w:rsidRPr="004246C1">
        <w:rPr>
          <w:rFonts w:ascii="Times New Roman" w:hAnsi="Times New Roman" w:cs="Times New Roman"/>
        </w:rPr>
        <w:t xml:space="preserve"> работ по лицензируемым видам деятельности;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требовать от эксперта (экспертной организации) заключения и (или) предложения;</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7)</w:t>
      </w:r>
      <w:r w:rsidRPr="004246C1">
        <w:rPr>
          <w:rFonts w:ascii="Times New Roman" w:hAnsi="Times New Roman" w:cs="Times New Roman"/>
        </w:rPr>
        <w:tab/>
        <w:t xml:space="preserve">в случае, если экспертиза проводится без привлечения независимых экспертов </w:t>
      </w:r>
      <w:r w:rsidRPr="004246C1">
        <w:rPr>
          <w:rFonts w:ascii="Times New Roman" w:hAnsi="Times New Roman" w:cs="Times New Roman"/>
        </w:rPr>
        <w:lastRenderedPageBreak/>
        <w:t>(экспертных организаций), проводить экспертизу качества результата исполнения контракта (отдельного этапа контракта) поставленного товара, выполненной работы, оказанной услуги на предмет их соответствия условиям контракта и предусмотренной им нормативно-технической документации.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16.</w:t>
      </w:r>
      <w:r w:rsidRPr="004246C1">
        <w:rPr>
          <w:rFonts w:ascii="Times New Roman" w:hAnsi="Times New Roman" w:cs="Times New Roman"/>
        </w:rPr>
        <w:tab/>
        <w:t>Члены Комиссии обязаны:</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ознакомиться с условиями контракта, а также всеми сопутствующими документами и сведениями, в которых имеется информация о поставляемых товарах, выполняемых работах, оказываемых услугах;</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 xml:space="preserve">обеспечить </w:t>
      </w:r>
      <w:r w:rsidR="009A5350">
        <w:rPr>
          <w:rFonts w:ascii="Times New Roman" w:hAnsi="Times New Roman" w:cs="Times New Roman"/>
        </w:rPr>
        <w:t>приёмку</w:t>
      </w:r>
      <w:r w:rsidRPr="004246C1">
        <w:rPr>
          <w:rFonts w:ascii="Times New Roman" w:hAnsi="Times New Roman" w:cs="Times New Roman"/>
        </w:rPr>
        <w:t xml:space="preserve"> товаров, работ, услуг, результатов отдельного этапа исполнения контракта по количеству и объему в точном соответствии с условиями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принять к рассмотрению отчетные документы, представленные поставщиком (подрядчиком, исполнителем) в соответствии с условиями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 xml:space="preserve">оформить документ о </w:t>
      </w:r>
      <w:r w:rsidR="004B7745">
        <w:rPr>
          <w:rFonts w:ascii="Times New Roman" w:hAnsi="Times New Roman" w:cs="Times New Roman"/>
        </w:rPr>
        <w:t>приёмке</w:t>
      </w:r>
      <w:r w:rsidRPr="004246C1">
        <w:rPr>
          <w:rFonts w:ascii="Times New Roman" w:hAnsi="Times New Roman" w:cs="Times New Roman"/>
        </w:rPr>
        <w:t>, который подписывается всеми членами Комиссии и утверждается руководителем заказчика, либо направить в письменной форме в те же сроки мотивированный отказ от подписания такого документа поставщику (подрядчику, исполнителю);</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в случаях, установленных законом, а также по мере необходимости, привлекать экспертов (экспертные организации);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 xml:space="preserve">в случае привлечения заказчиком эксперта (экспертной организации) для проведения </w:t>
      </w:r>
      <w:proofErr w:type="gramStart"/>
      <w:r w:rsidRPr="004246C1">
        <w:rPr>
          <w:rFonts w:ascii="Times New Roman" w:hAnsi="Times New Roman" w:cs="Times New Roman"/>
        </w:rPr>
        <w:t>экспертизы результатов отдельного этапа исполнения контракта</w:t>
      </w:r>
      <w:proofErr w:type="gramEnd"/>
      <w:r w:rsidRPr="004246C1">
        <w:rPr>
          <w:rFonts w:ascii="Times New Roman" w:hAnsi="Times New Roman" w:cs="Times New Roman"/>
        </w:rPr>
        <w:t xml:space="preserve"> либо поставки товара, выполненной работы или оказанной услуги учитывать при принятии решения о </w:t>
      </w:r>
      <w:r w:rsidR="004B7745">
        <w:rPr>
          <w:rFonts w:ascii="Times New Roman" w:hAnsi="Times New Roman" w:cs="Times New Roman"/>
        </w:rPr>
        <w:t>приёмке</w:t>
      </w:r>
      <w:r w:rsidRPr="004246C1">
        <w:rPr>
          <w:rFonts w:ascii="Times New Roman" w:hAnsi="Times New Roman" w:cs="Times New Roman"/>
        </w:rPr>
        <w:t xml:space="preserve"> или об отказе в </w:t>
      </w:r>
      <w:r w:rsidR="004B7745">
        <w:rPr>
          <w:rFonts w:ascii="Times New Roman" w:hAnsi="Times New Roman" w:cs="Times New Roman"/>
        </w:rPr>
        <w:t>приёмке</w:t>
      </w:r>
      <w:r w:rsidRPr="004246C1">
        <w:rPr>
          <w:rFonts w:ascii="Times New Roman" w:hAnsi="Times New Roman" w:cs="Times New Roman"/>
        </w:rPr>
        <w:t xml:space="preserve"> отраженные в заключении по результатам указанной экспертизы предложения экспертов (экспертных организаций);</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7)</w:t>
      </w:r>
      <w:r w:rsidRPr="004246C1">
        <w:rPr>
          <w:rFonts w:ascii="Times New Roman" w:hAnsi="Times New Roman" w:cs="Times New Roman"/>
        </w:rPr>
        <w:tab/>
        <w:t xml:space="preserve">в случае проведения заказчиком экспертизы собственными силами, отразить в документе о </w:t>
      </w:r>
      <w:r w:rsidR="004B7745">
        <w:rPr>
          <w:rFonts w:ascii="Times New Roman" w:hAnsi="Times New Roman" w:cs="Times New Roman"/>
        </w:rPr>
        <w:t>приёмке</w:t>
      </w:r>
      <w:r w:rsidR="00352188">
        <w:rPr>
          <w:rFonts w:ascii="Times New Roman" w:hAnsi="Times New Roman" w:cs="Times New Roman"/>
        </w:rPr>
        <w:t xml:space="preserve"> информацию о п</w:t>
      </w:r>
      <w:r w:rsidRPr="004246C1">
        <w:rPr>
          <w:rFonts w:ascii="Times New Roman" w:hAnsi="Times New Roman" w:cs="Times New Roman"/>
        </w:rPr>
        <w:t>роведен</w:t>
      </w:r>
      <w:r w:rsidR="00352188">
        <w:rPr>
          <w:rFonts w:ascii="Times New Roman" w:hAnsi="Times New Roman" w:cs="Times New Roman"/>
        </w:rPr>
        <w:t>ной экспертизе</w:t>
      </w:r>
      <w:r w:rsidRPr="004246C1">
        <w:rPr>
          <w:rFonts w:ascii="Times New Roman" w:hAnsi="Times New Roman" w:cs="Times New Roman"/>
        </w:rPr>
        <w:t>;</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8)</w:t>
      </w:r>
      <w:r w:rsidRPr="004246C1">
        <w:rPr>
          <w:rFonts w:ascii="Times New Roman" w:hAnsi="Times New Roman" w:cs="Times New Roman"/>
        </w:rPr>
        <w:tab/>
        <w:t>осуществлять свои полномочия лично на безвозмездной основе.</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17.</w:t>
      </w:r>
      <w:r w:rsidRPr="004246C1">
        <w:rPr>
          <w:rFonts w:ascii="Times New Roman" w:hAnsi="Times New Roman" w:cs="Times New Roman"/>
        </w:rPr>
        <w:tab/>
        <w:t>Секретарь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выполняет организационное сопровождение деятельности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проводит подготовку заседания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уведомляет всех членов Комиссии о повестке дня, месте и времени проведения заседания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4)</w:t>
      </w:r>
      <w:r w:rsidRPr="004246C1">
        <w:rPr>
          <w:rFonts w:ascii="Times New Roman" w:hAnsi="Times New Roman" w:cs="Times New Roman"/>
        </w:rPr>
        <w:tab/>
        <w:t>ведет протоколы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5)</w:t>
      </w:r>
      <w:r w:rsidRPr="004246C1">
        <w:rPr>
          <w:rFonts w:ascii="Times New Roman" w:hAnsi="Times New Roman" w:cs="Times New Roman"/>
        </w:rPr>
        <w:tab/>
        <w:t xml:space="preserve">оформляет документ о </w:t>
      </w:r>
      <w:r w:rsidR="004B7745">
        <w:rPr>
          <w:rFonts w:ascii="Times New Roman" w:hAnsi="Times New Roman" w:cs="Times New Roman"/>
        </w:rPr>
        <w:t>приёмке</w:t>
      </w:r>
      <w:r w:rsidRPr="004246C1">
        <w:rPr>
          <w:rFonts w:ascii="Times New Roman" w:hAnsi="Times New Roman" w:cs="Times New Roman"/>
        </w:rPr>
        <w:t xml:space="preserve"> товаров, работ, услуг, результатов отдельного этапа исполнения контракта;</w:t>
      </w:r>
    </w:p>
    <w:p w:rsid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6)</w:t>
      </w:r>
      <w:r w:rsidRPr="004246C1">
        <w:rPr>
          <w:rFonts w:ascii="Times New Roman" w:hAnsi="Times New Roman" w:cs="Times New Roman"/>
        </w:rPr>
        <w:tab/>
        <w:t>выполняет по поручению председателя Комиссии иные необходимые организационные мероприятия, обеспечивающие деятельность Комиссии.</w:t>
      </w:r>
    </w:p>
    <w:p w:rsidR="00B566DA" w:rsidRPr="004246C1" w:rsidRDefault="00B566DA" w:rsidP="00B566DA">
      <w:pPr>
        <w:spacing w:line="312" w:lineRule="auto"/>
        <w:ind w:firstLine="567"/>
        <w:jc w:val="both"/>
        <w:rPr>
          <w:rFonts w:ascii="Times New Roman" w:hAnsi="Times New Roman" w:cs="Times New Roman"/>
        </w:rPr>
      </w:pPr>
    </w:p>
    <w:p w:rsidR="004246C1" w:rsidRPr="004246C1" w:rsidRDefault="004246C1" w:rsidP="00B566DA">
      <w:pPr>
        <w:spacing w:line="312" w:lineRule="auto"/>
        <w:jc w:val="center"/>
        <w:rPr>
          <w:rFonts w:ascii="Times New Roman" w:hAnsi="Times New Roman" w:cs="Times New Roman"/>
        </w:rPr>
      </w:pPr>
      <w:r w:rsidRPr="004246C1">
        <w:rPr>
          <w:rFonts w:ascii="Times New Roman" w:hAnsi="Times New Roman" w:cs="Times New Roman"/>
        </w:rPr>
        <w:t>Г</w:t>
      </w:r>
      <w:r w:rsidR="00B566DA">
        <w:rPr>
          <w:rFonts w:ascii="Times New Roman" w:hAnsi="Times New Roman" w:cs="Times New Roman"/>
        </w:rPr>
        <w:t>лава</w:t>
      </w:r>
      <w:r w:rsidRPr="004246C1">
        <w:rPr>
          <w:rFonts w:ascii="Times New Roman" w:hAnsi="Times New Roman" w:cs="Times New Roman"/>
        </w:rPr>
        <w:t xml:space="preserve"> 5. П</w:t>
      </w:r>
      <w:r w:rsidR="00B566DA">
        <w:rPr>
          <w:rFonts w:ascii="Times New Roman" w:hAnsi="Times New Roman" w:cs="Times New Roman"/>
        </w:rPr>
        <w:t>орядок работы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18.</w:t>
      </w:r>
      <w:r w:rsidRPr="004246C1">
        <w:rPr>
          <w:rFonts w:ascii="Times New Roman" w:hAnsi="Times New Roman" w:cs="Times New Roman"/>
        </w:rPr>
        <w:tab/>
        <w:t>Комиссия правомочна осуществлять свои функции, если при при</w:t>
      </w:r>
      <w:r w:rsidR="00B566DA">
        <w:rPr>
          <w:rFonts w:ascii="Times New Roman" w:hAnsi="Times New Roman" w:cs="Times New Roman"/>
        </w:rPr>
        <w:t>ё</w:t>
      </w:r>
      <w:r w:rsidRPr="004246C1">
        <w:rPr>
          <w:rFonts w:ascii="Times New Roman" w:hAnsi="Times New Roman" w:cs="Times New Roman"/>
        </w:rPr>
        <w:t xml:space="preserve">мке </w:t>
      </w:r>
      <w:r w:rsidRPr="004246C1">
        <w:rPr>
          <w:rFonts w:ascii="Times New Roman" w:hAnsi="Times New Roman" w:cs="Times New Roman"/>
        </w:rPr>
        <w:lastRenderedPageBreak/>
        <w:t>поставленного товара, выполненной работы, оказанной услуги либо результатов отдельного этапа исполнения контракта присутствует не менее чем пятьдесят процентов общего числа ее членов.</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19.</w:t>
      </w:r>
      <w:r w:rsidRPr="004246C1">
        <w:rPr>
          <w:rFonts w:ascii="Times New Roman" w:hAnsi="Times New Roman" w:cs="Times New Roman"/>
        </w:rPr>
        <w:tab/>
        <w:t>Замена члена Комиссии допускается только по решению заказчика, принявшего решение о создании комиссии.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20.</w:t>
      </w:r>
      <w:r w:rsidRPr="004246C1">
        <w:rPr>
          <w:rFonts w:ascii="Times New Roman" w:hAnsi="Times New Roman" w:cs="Times New Roman"/>
        </w:rPr>
        <w:tab/>
        <w:t>Члены Комиссии должны быть своевременно уведомлены о месте</w:t>
      </w:r>
      <w:r w:rsidR="00B566DA">
        <w:rPr>
          <w:rFonts w:ascii="Times New Roman" w:hAnsi="Times New Roman" w:cs="Times New Roman"/>
        </w:rPr>
        <w:t>, дате и времени проведения приё</w:t>
      </w:r>
      <w:r w:rsidRPr="004246C1">
        <w:rPr>
          <w:rFonts w:ascii="Times New Roman" w:hAnsi="Times New Roman" w:cs="Times New Roman"/>
        </w:rPr>
        <w:t>мки поставленного товара, выполненной работы, оказанной услуги либо результатов отдельного этапа исполнения контракта.</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21.</w:t>
      </w:r>
      <w:r w:rsidRPr="004246C1">
        <w:rPr>
          <w:rFonts w:ascii="Times New Roman" w:hAnsi="Times New Roman" w:cs="Times New Roman"/>
        </w:rPr>
        <w:tab/>
        <w:t>Заседания Комиссии проводятся по мере необходимости в соответствии со сроками действия заключенных контрактов.</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22.</w:t>
      </w:r>
      <w:r w:rsidRPr="004246C1">
        <w:rPr>
          <w:rFonts w:ascii="Times New Roman" w:hAnsi="Times New Roman" w:cs="Times New Roman"/>
        </w:rPr>
        <w:tab/>
        <w:t xml:space="preserve">Комиссия изучает </w:t>
      </w:r>
      <w:proofErr w:type="gramStart"/>
      <w:r w:rsidRPr="004246C1">
        <w:rPr>
          <w:rFonts w:ascii="Times New Roman" w:hAnsi="Times New Roman" w:cs="Times New Roman"/>
        </w:rPr>
        <w:t>представленную</w:t>
      </w:r>
      <w:proofErr w:type="gramEnd"/>
      <w:r w:rsidRPr="004246C1">
        <w:rPr>
          <w:rFonts w:ascii="Times New Roman" w:hAnsi="Times New Roman" w:cs="Times New Roman"/>
        </w:rPr>
        <w:t xml:space="preserve"> поставщиком (подрядчиком; исполнителем) отчетную документацию, оценивает их оформление, достоверность и полноту, определяет соответствие поставляемых товаров (выполняемых работ, оказываемых услуг), результатов отдельного</w:t>
      </w:r>
      <w:r w:rsidR="00B566DA">
        <w:rPr>
          <w:rFonts w:ascii="Times New Roman" w:hAnsi="Times New Roman" w:cs="Times New Roman"/>
        </w:rPr>
        <w:t xml:space="preserve"> этапа</w:t>
      </w:r>
      <w:r w:rsidRPr="004246C1">
        <w:rPr>
          <w:rFonts w:ascii="Times New Roman" w:hAnsi="Times New Roman" w:cs="Times New Roman"/>
        </w:rPr>
        <w:t xml:space="preserve"> исполнения контракта условиям контракта и нормативно-технической документации, а в случае проведения экспертизы силами привлеченного эксперта, экспертной организации, также и экспертное заключение, производит визуальную оценку и при необходимости иные действия для установления качественных и количественных характеристик.</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23.</w:t>
      </w:r>
      <w:r w:rsidRPr="004246C1">
        <w:rPr>
          <w:rFonts w:ascii="Times New Roman" w:hAnsi="Times New Roman" w:cs="Times New Roman"/>
        </w:rPr>
        <w:tab/>
        <w:t xml:space="preserve">По итогам проведения </w:t>
      </w:r>
      <w:r w:rsidR="004B7745">
        <w:rPr>
          <w:rFonts w:ascii="Times New Roman" w:hAnsi="Times New Roman" w:cs="Times New Roman"/>
        </w:rPr>
        <w:t>приёмки</w:t>
      </w:r>
      <w:r w:rsidRPr="004246C1">
        <w:rPr>
          <w:rFonts w:ascii="Times New Roman" w:hAnsi="Times New Roman" w:cs="Times New Roman"/>
        </w:rPr>
        <w:t xml:space="preserve"> товаров, работ, услуг, отдельного этапа исполнения контракта приемочной комиссией принимается одно из следующих решений:</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1)</w:t>
      </w:r>
      <w:r w:rsidRPr="004246C1">
        <w:rPr>
          <w:rFonts w:ascii="Times New Roman" w:hAnsi="Times New Roman" w:cs="Times New Roman"/>
        </w:rPr>
        <w:tab/>
        <w:t>товары поставлены, работы выполнены, услуги оказаны, результаты отдельного этапа исполнения контракта выполнены полностью в соответствии с условиями контракта и (или) предусмотренной контрактом н</w:t>
      </w:r>
      <w:r w:rsidR="00B566DA">
        <w:rPr>
          <w:rFonts w:ascii="Times New Roman" w:hAnsi="Times New Roman" w:cs="Times New Roman"/>
        </w:rPr>
        <w:t>ормативно-</w:t>
      </w:r>
      <w:r w:rsidRPr="004246C1">
        <w:rPr>
          <w:rFonts w:ascii="Times New Roman" w:hAnsi="Times New Roman" w:cs="Times New Roman"/>
        </w:rPr>
        <w:t xml:space="preserve">технической документацией, - подлежат </w:t>
      </w:r>
      <w:r w:rsidR="004B7745">
        <w:rPr>
          <w:rFonts w:ascii="Times New Roman" w:hAnsi="Times New Roman" w:cs="Times New Roman"/>
        </w:rPr>
        <w:t>приёмке</w:t>
      </w:r>
      <w:r w:rsidRPr="004246C1">
        <w:rPr>
          <w:rFonts w:ascii="Times New Roman" w:hAnsi="Times New Roman" w:cs="Times New Roman"/>
        </w:rPr>
        <w:t>;</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w:t>
      </w:r>
      <w:r w:rsidRPr="004246C1">
        <w:rPr>
          <w:rFonts w:ascii="Times New Roman" w:hAnsi="Times New Roman" w:cs="Times New Roman"/>
        </w:rPr>
        <w:tab/>
        <w:t>выявлены недостатки поставленных товаров, выполненных работ, оказанных услуг по количеству, комплектности, объему, качеству или безопасности требованиям, установленным контрактом, нормативно</w:t>
      </w:r>
      <w:r w:rsidR="00B566DA">
        <w:rPr>
          <w:rFonts w:ascii="Times New Roman" w:hAnsi="Times New Roman" w:cs="Times New Roman"/>
        </w:rPr>
        <w:t>-</w:t>
      </w:r>
      <w:r w:rsidRPr="004246C1">
        <w:rPr>
          <w:rFonts w:ascii="Times New Roman" w:hAnsi="Times New Roman" w:cs="Times New Roman"/>
        </w:rPr>
        <w:t>технической документацией, которые поставщику, подрядчику, исполнителю следует устранить в согласованные с заказчиком сроки;</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3)</w:t>
      </w:r>
      <w:r w:rsidRPr="004246C1">
        <w:rPr>
          <w:rFonts w:ascii="Times New Roman" w:hAnsi="Times New Roman" w:cs="Times New Roman"/>
        </w:rPr>
        <w:tab/>
        <w:t xml:space="preserve">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контракта и (или) предусмотренной контрактом нормативно-технической документацией - не подлежат </w:t>
      </w:r>
      <w:r w:rsidR="004B7745">
        <w:rPr>
          <w:rFonts w:ascii="Times New Roman" w:hAnsi="Times New Roman" w:cs="Times New Roman"/>
        </w:rPr>
        <w:t>приёмке</w:t>
      </w:r>
      <w:r w:rsidRPr="004246C1">
        <w:rPr>
          <w:rFonts w:ascii="Times New Roman" w:hAnsi="Times New Roman" w:cs="Times New Roman"/>
        </w:rPr>
        <w:t>.</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24.</w:t>
      </w:r>
      <w:r w:rsidRPr="004246C1">
        <w:rPr>
          <w:rFonts w:ascii="Times New Roman" w:hAnsi="Times New Roman" w:cs="Times New Roman"/>
        </w:rPr>
        <w:tab/>
        <w:t>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 голос.</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25.</w:t>
      </w:r>
      <w:r w:rsidRPr="004246C1">
        <w:rPr>
          <w:rFonts w:ascii="Times New Roman" w:hAnsi="Times New Roman" w:cs="Times New Roman"/>
        </w:rPr>
        <w:tab/>
        <w:t>Принятие решения членами Комиссии путем проведения заочного голосования не допускается.</w:t>
      </w:r>
    </w:p>
    <w:p w:rsidR="004246C1" w:rsidRPr="004246C1" w:rsidRDefault="00B566DA" w:rsidP="00B566DA">
      <w:pPr>
        <w:spacing w:line="312" w:lineRule="auto"/>
        <w:ind w:firstLine="567"/>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Документ о приё</w:t>
      </w:r>
      <w:r w:rsidR="004246C1" w:rsidRPr="004246C1">
        <w:rPr>
          <w:rFonts w:ascii="Times New Roman" w:hAnsi="Times New Roman" w:cs="Times New Roman"/>
        </w:rPr>
        <w:t>мке подписывается членами Комиссии, участвующими в при</w:t>
      </w:r>
      <w:r>
        <w:rPr>
          <w:rFonts w:ascii="Times New Roman" w:hAnsi="Times New Roman" w:cs="Times New Roman"/>
        </w:rPr>
        <w:t>ё</w:t>
      </w:r>
      <w:r w:rsidR="004246C1" w:rsidRPr="004246C1">
        <w:rPr>
          <w:rFonts w:ascii="Times New Roman" w:hAnsi="Times New Roman" w:cs="Times New Roman"/>
        </w:rPr>
        <w:t>мке товаров, работ, услуг. Акты и заключения, составленные в ходе при</w:t>
      </w:r>
      <w:r>
        <w:rPr>
          <w:rFonts w:ascii="Times New Roman" w:hAnsi="Times New Roman" w:cs="Times New Roman"/>
        </w:rPr>
        <w:t>ё</w:t>
      </w:r>
      <w:r w:rsidR="004246C1" w:rsidRPr="004246C1">
        <w:rPr>
          <w:rFonts w:ascii="Times New Roman" w:hAnsi="Times New Roman" w:cs="Times New Roman"/>
        </w:rPr>
        <w:t xml:space="preserve">мки товаров, работ, услуг, результата отдельного этапа исполнения контракта, без подписи членов </w:t>
      </w:r>
      <w:r w:rsidR="004246C1" w:rsidRPr="004246C1">
        <w:rPr>
          <w:rFonts w:ascii="Times New Roman" w:hAnsi="Times New Roman" w:cs="Times New Roman"/>
        </w:rPr>
        <w:lastRenderedPageBreak/>
        <w:t>Комиссии и даты составления недействительны.</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27.</w:t>
      </w:r>
      <w:r w:rsidRPr="004246C1">
        <w:rPr>
          <w:rFonts w:ascii="Times New Roman" w:hAnsi="Times New Roman" w:cs="Times New Roman"/>
        </w:rPr>
        <w:tab/>
        <w:t xml:space="preserve">Подписанный </w:t>
      </w:r>
      <w:r w:rsidR="00B566DA">
        <w:rPr>
          <w:rFonts w:ascii="Times New Roman" w:hAnsi="Times New Roman" w:cs="Times New Roman"/>
        </w:rPr>
        <w:t>членами Комиссии документ о приё</w:t>
      </w:r>
      <w:r w:rsidRPr="004246C1">
        <w:rPr>
          <w:rFonts w:ascii="Times New Roman" w:hAnsi="Times New Roman" w:cs="Times New Roman"/>
        </w:rPr>
        <w:t>мке наряду с другими предусмотренными законодательством Российской Федерации документами является основанием для финансовых расчетов по контракту между заказчиком и поставщиком (подрядчиком, исполнителем), а также документом, подтверждающим принятие заказчиком от поставщика (подрядчика, исполнителя) исполнения обязательств по контракту в целом или по отдельному этапу исполнения контракта.</w:t>
      </w:r>
    </w:p>
    <w:p w:rsidR="00B566DA"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28.</w:t>
      </w:r>
      <w:r w:rsidRPr="004246C1">
        <w:rPr>
          <w:rFonts w:ascii="Times New Roman" w:hAnsi="Times New Roman" w:cs="Times New Roman"/>
        </w:rPr>
        <w:tab/>
        <w:t>При не достижении согласия между поставщиком (подрядчиком, исполнителем) и Комиссией при осуществлении при</w:t>
      </w:r>
      <w:r w:rsidR="00B566DA">
        <w:rPr>
          <w:rFonts w:ascii="Times New Roman" w:hAnsi="Times New Roman" w:cs="Times New Roman"/>
        </w:rPr>
        <w:t>ё</w:t>
      </w:r>
      <w:r w:rsidRPr="004246C1">
        <w:rPr>
          <w:rFonts w:ascii="Times New Roman" w:hAnsi="Times New Roman" w:cs="Times New Roman"/>
        </w:rPr>
        <w:t>мки товаров, работ, услуг спор разрешается в порядке, установленном законодательством Российской Федерации.</w:t>
      </w:r>
    </w:p>
    <w:p w:rsidR="004246C1" w:rsidRPr="004246C1" w:rsidRDefault="004246C1" w:rsidP="00B566DA">
      <w:pPr>
        <w:spacing w:line="312" w:lineRule="auto"/>
        <w:ind w:firstLine="567"/>
        <w:jc w:val="both"/>
        <w:rPr>
          <w:rFonts w:ascii="Times New Roman" w:hAnsi="Times New Roman" w:cs="Times New Roman"/>
        </w:rPr>
      </w:pPr>
    </w:p>
    <w:p w:rsidR="008758A9" w:rsidRDefault="004246C1" w:rsidP="008758A9">
      <w:pPr>
        <w:spacing w:line="312" w:lineRule="auto"/>
        <w:jc w:val="center"/>
        <w:rPr>
          <w:rFonts w:ascii="Times New Roman" w:hAnsi="Times New Roman" w:cs="Times New Roman"/>
        </w:rPr>
      </w:pPr>
      <w:r w:rsidRPr="004246C1">
        <w:rPr>
          <w:rFonts w:ascii="Times New Roman" w:hAnsi="Times New Roman" w:cs="Times New Roman"/>
        </w:rPr>
        <w:t>Г</w:t>
      </w:r>
      <w:r w:rsidR="00B566DA">
        <w:rPr>
          <w:rFonts w:ascii="Times New Roman" w:hAnsi="Times New Roman" w:cs="Times New Roman"/>
        </w:rPr>
        <w:t>лава</w:t>
      </w:r>
      <w:r w:rsidRPr="004246C1">
        <w:rPr>
          <w:rFonts w:ascii="Times New Roman" w:hAnsi="Times New Roman" w:cs="Times New Roman"/>
        </w:rPr>
        <w:t xml:space="preserve"> 6. П</w:t>
      </w:r>
      <w:r w:rsidR="00B566DA">
        <w:rPr>
          <w:rFonts w:ascii="Times New Roman" w:hAnsi="Times New Roman" w:cs="Times New Roman"/>
        </w:rPr>
        <w:t>риёмка результатов, предусмотренных контрактом, заключенным по результатам проведения электронных процедур, закрытых электронных процедур</w:t>
      </w:r>
    </w:p>
    <w:p w:rsidR="004246C1" w:rsidRPr="004246C1" w:rsidRDefault="004246C1" w:rsidP="00B566DA">
      <w:pPr>
        <w:spacing w:line="312" w:lineRule="auto"/>
        <w:ind w:firstLine="567"/>
        <w:jc w:val="both"/>
        <w:rPr>
          <w:rFonts w:ascii="Times New Roman" w:hAnsi="Times New Roman" w:cs="Times New Roman"/>
        </w:rPr>
      </w:pPr>
      <w:r w:rsidRPr="004246C1">
        <w:rPr>
          <w:rFonts w:ascii="Times New Roman" w:hAnsi="Times New Roman" w:cs="Times New Roman"/>
        </w:rPr>
        <w:t>29.</w:t>
      </w:r>
      <w:r w:rsidRPr="004246C1">
        <w:rPr>
          <w:rFonts w:ascii="Times New Roman" w:hAnsi="Times New Roman" w:cs="Times New Roman"/>
        </w:rPr>
        <w:tab/>
        <w:t>При исполнении контракта, заключенного по результатам проведения электронных процедур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w:t>
      </w:r>
      <w:r w:rsidR="008758A9">
        <w:rPr>
          <w:rFonts w:ascii="Times New Roman" w:hAnsi="Times New Roman" w:cs="Times New Roman"/>
        </w:rPr>
        <w:t>ационной системе документ о приё</w:t>
      </w:r>
      <w:r w:rsidRPr="004246C1">
        <w:rPr>
          <w:rFonts w:ascii="Times New Roman" w:hAnsi="Times New Roman" w:cs="Times New Roman"/>
        </w:rPr>
        <w:t>мке.</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30.</w:t>
      </w:r>
      <w:r w:rsidRPr="004246C1">
        <w:rPr>
          <w:rFonts w:ascii="Times New Roman" w:hAnsi="Times New Roman" w:cs="Times New Roman"/>
        </w:rPr>
        <w:tab/>
        <w:t>Документ о при</w:t>
      </w:r>
      <w:r w:rsidR="008758A9">
        <w:rPr>
          <w:rFonts w:ascii="Times New Roman" w:hAnsi="Times New Roman" w:cs="Times New Roman"/>
        </w:rPr>
        <w:t>ё</w:t>
      </w:r>
      <w:r w:rsidRPr="004246C1">
        <w:rPr>
          <w:rFonts w:ascii="Times New Roman" w:hAnsi="Times New Roman" w:cs="Times New Roman"/>
        </w:rPr>
        <w:t>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Датой поступ</w:t>
      </w:r>
      <w:r w:rsidR="008758A9">
        <w:rPr>
          <w:rFonts w:ascii="Times New Roman" w:hAnsi="Times New Roman" w:cs="Times New Roman"/>
        </w:rPr>
        <w:t>ления заказчику документа о приё</w:t>
      </w:r>
      <w:r w:rsidRPr="004246C1">
        <w:rPr>
          <w:rFonts w:ascii="Times New Roman" w:hAnsi="Times New Roman" w:cs="Times New Roman"/>
        </w:rPr>
        <w:t xml:space="preserve">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w:t>
      </w:r>
      <w:proofErr w:type="gramStart"/>
      <w:r w:rsidRPr="004246C1">
        <w:rPr>
          <w:rFonts w:ascii="Times New Roman" w:hAnsi="Times New Roman" w:cs="Times New Roman"/>
        </w:rPr>
        <w:t>зоной</w:t>
      </w:r>
      <w:proofErr w:type="gramEnd"/>
      <w:r w:rsidRPr="004246C1">
        <w:rPr>
          <w:rFonts w:ascii="Times New Roman" w:hAnsi="Times New Roman" w:cs="Times New Roman"/>
        </w:rPr>
        <w:t xml:space="preserve"> в которой расположен заказчик.</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31.</w:t>
      </w:r>
      <w:r w:rsidRPr="004246C1">
        <w:rPr>
          <w:rFonts w:ascii="Times New Roman" w:hAnsi="Times New Roman" w:cs="Times New Roman"/>
        </w:rPr>
        <w:tab/>
        <w:t>Не позднее двадцати рабочих дней, следующих за днем поступ</w:t>
      </w:r>
      <w:r w:rsidR="008758A9">
        <w:rPr>
          <w:rFonts w:ascii="Times New Roman" w:hAnsi="Times New Roman" w:cs="Times New Roman"/>
        </w:rPr>
        <w:t>ления заказчику документа о приё</w:t>
      </w:r>
      <w:r w:rsidRPr="004246C1">
        <w:rPr>
          <w:rFonts w:ascii="Times New Roman" w:hAnsi="Times New Roman" w:cs="Times New Roman"/>
        </w:rPr>
        <w:t>мке:</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члены Комиссии подписывают усиленными электронными подписями поступивший документ о при</w:t>
      </w:r>
      <w:r w:rsidR="008758A9">
        <w:rPr>
          <w:rFonts w:ascii="Times New Roman" w:hAnsi="Times New Roman" w:cs="Times New Roman"/>
        </w:rPr>
        <w:t>ё</w:t>
      </w:r>
      <w:r w:rsidRPr="004246C1">
        <w:rPr>
          <w:rFonts w:ascii="Times New Roman" w:hAnsi="Times New Roman" w:cs="Times New Roman"/>
        </w:rPr>
        <w:t>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w:t>
      </w:r>
      <w:r w:rsidR="008758A9">
        <w:rPr>
          <w:rFonts w:ascii="Times New Roman" w:hAnsi="Times New Roman" w:cs="Times New Roman"/>
        </w:rPr>
        <w:t>ё</w:t>
      </w:r>
      <w:r w:rsidRPr="004246C1">
        <w:rPr>
          <w:rFonts w:ascii="Times New Roman" w:hAnsi="Times New Roman" w:cs="Times New Roman"/>
        </w:rPr>
        <w:t>мке с указанием причин такого отказа. При этом</w:t>
      </w:r>
      <w:proofErr w:type="gramStart"/>
      <w:r w:rsidRPr="004246C1">
        <w:rPr>
          <w:rFonts w:ascii="Times New Roman" w:hAnsi="Times New Roman" w:cs="Times New Roman"/>
        </w:rPr>
        <w:t>,</w:t>
      </w:r>
      <w:proofErr w:type="gramEnd"/>
      <w:r w:rsidRPr="004246C1">
        <w:rPr>
          <w:rFonts w:ascii="Times New Roman" w:hAnsi="Times New Roman" w:cs="Times New Roman"/>
        </w:rPr>
        <w:t xml:space="preserve"> если Комиссия включает членов, не являющихся работниками заказчика, допускается осуществлять подписание документа о при</w:t>
      </w:r>
      <w:r w:rsidR="008758A9">
        <w:rPr>
          <w:rFonts w:ascii="Times New Roman" w:hAnsi="Times New Roman" w:cs="Times New Roman"/>
        </w:rPr>
        <w:t>ё</w:t>
      </w:r>
      <w:r w:rsidRPr="004246C1">
        <w:rPr>
          <w:rFonts w:ascii="Times New Roman" w:hAnsi="Times New Roman" w:cs="Times New Roman"/>
        </w:rPr>
        <w:t>мке, составление мотивированного отказа от подписания документа о при</w:t>
      </w:r>
      <w:r w:rsidR="008758A9">
        <w:rPr>
          <w:rFonts w:ascii="Times New Roman" w:hAnsi="Times New Roman" w:cs="Times New Roman"/>
        </w:rPr>
        <w:t>ё</w:t>
      </w:r>
      <w:r w:rsidRPr="004246C1">
        <w:rPr>
          <w:rFonts w:ascii="Times New Roman" w:hAnsi="Times New Roman" w:cs="Times New Roman"/>
        </w:rPr>
        <w:t>мке, подписание такого отказа без использования усиленных</w:t>
      </w:r>
      <w:r w:rsidR="008758A9">
        <w:rPr>
          <w:rFonts w:ascii="Times New Roman" w:hAnsi="Times New Roman" w:cs="Times New Roman"/>
        </w:rPr>
        <w:t xml:space="preserve"> </w:t>
      </w:r>
      <w:r w:rsidRPr="004246C1">
        <w:rPr>
          <w:rFonts w:ascii="Times New Roman" w:hAnsi="Times New Roman" w:cs="Times New Roman"/>
        </w:rPr>
        <w:t>электронных подписей и единой информационной системы;</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после подписания членами Комиссии документа о при</w:t>
      </w:r>
      <w:r w:rsidR="008758A9">
        <w:rPr>
          <w:rFonts w:ascii="Times New Roman" w:hAnsi="Times New Roman" w:cs="Times New Roman"/>
        </w:rPr>
        <w:t>ё</w:t>
      </w:r>
      <w:r w:rsidRPr="004246C1">
        <w:rPr>
          <w:rFonts w:ascii="Times New Roman" w:hAnsi="Times New Roman" w:cs="Times New Roman"/>
        </w:rPr>
        <w:t>мке или мотивированного отказа от подписания документа о при</w:t>
      </w:r>
      <w:r w:rsidR="008758A9">
        <w:rPr>
          <w:rFonts w:ascii="Times New Roman" w:hAnsi="Times New Roman" w:cs="Times New Roman"/>
        </w:rPr>
        <w:t>ё</w:t>
      </w:r>
      <w:r w:rsidRPr="004246C1">
        <w:rPr>
          <w:rFonts w:ascii="Times New Roman" w:hAnsi="Times New Roman" w:cs="Times New Roman"/>
        </w:rPr>
        <w:t>мке заказчик подписывает документ о при</w:t>
      </w:r>
      <w:r w:rsidR="008758A9">
        <w:rPr>
          <w:rFonts w:ascii="Times New Roman" w:hAnsi="Times New Roman" w:cs="Times New Roman"/>
        </w:rPr>
        <w:t>ё</w:t>
      </w:r>
      <w:r w:rsidRPr="004246C1">
        <w:rPr>
          <w:rFonts w:ascii="Times New Roman" w:hAnsi="Times New Roman" w:cs="Times New Roman"/>
        </w:rPr>
        <w:t>мке или мотивированный отказ от подписания документа о при</w:t>
      </w:r>
      <w:r w:rsidR="008758A9">
        <w:rPr>
          <w:rFonts w:ascii="Times New Roman" w:hAnsi="Times New Roman" w:cs="Times New Roman"/>
        </w:rPr>
        <w:t>ё</w:t>
      </w:r>
      <w:r w:rsidRPr="004246C1">
        <w:rPr>
          <w:rFonts w:ascii="Times New Roman" w:hAnsi="Times New Roman" w:cs="Times New Roman"/>
        </w:rPr>
        <w:t xml:space="preserve">мке усиленной электронной подписью лица, имеющего право действовать от имени заказчика, и размещает их в единой </w:t>
      </w:r>
      <w:r w:rsidRPr="004246C1">
        <w:rPr>
          <w:rFonts w:ascii="Times New Roman" w:hAnsi="Times New Roman" w:cs="Times New Roman"/>
        </w:rPr>
        <w:lastRenderedPageBreak/>
        <w:t>информационной системе. Если члены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w:t>
      </w:r>
      <w:r w:rsidR="008758A9">
        <w:rPr>
          <w:rFonts w:ascii="Times New Roman" w:hAnsi="Times New Roman" w:cs="Times New Roman"/>
        </w:rPr>
        <w:t>ц</w:t>
      </w:r>
      <w:r w:rsidRPr="004246C1">
        <w:rPr>
          <w:rFonts w:ascii="Times New Roman" w:hAnsi="Times New Roman" w:cs="Times New Roman"/>
        </w:rPr>
        <w:t>ов бумажных документов.</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32.</w:t>
      </w:r>
      <w:r w:rsidRPr="004246C1">
        <w:rPr>
          <w:rFonts w:ascii="Times New Roman" w:hAnsi="Times New Roman" w:cs="Times New Roman"/>
        </w:rPr>
        <w:tab/>
        <w:t>Документ о при</w:t>
      </w:r>
      <w:r w:rsidR="008758A9">
        <w:rPr>
          <w:rFonts w:ascii="Times New Roman" w:hAnsi="Times New Roman" w:cs="Times New Roman"/>
        </w:rPr>
        <w:t>ё</w:t>
      </w:r>
      <w:r w:rsidRPr="004246C1">
        <w:rPr>
          <w:rFonts w:ascii="Times New Roman" w:hAnsi="Times New Roman" w:cs="Times New Roman"/>
        </w:rPr>
        <w:t>мке, мотивированный отказ от подписания документа о при</w:t>
      </w:r>
      <w:r w:rsidR="008758A9">
        <w:rPr>
          <w:rFonts w:ascii="Times New Roman" w:hAnsi="Times New Roman" w:cs="Times New Roman"/>
        </w:rPr>
        <w:t>ё</w:t>
      </w:r>
      <w:r w:rsidRPr="004246C1">
        <w:rPr>
          <w:rFonts w:ascii="Times New Roman" w:hAnsi="Times New Roman" w:cs="Times New Roman"/>
        </w:rPr>
        <w:t>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Датой поступления поставщику (подрядчику, исполнителю) документа о при</w:t>
      </w:r>
      <w:r w:rsidR="008758A9">
        <w:rPr>
          <w:rFonts w:ascii="Times New Roman" w:hAnsi="Times New Roman" w:cs="Times New Roman"/>
        </w:rPr>
        <w:t>ё</w:t>
      </w:r>
      <w:r w:rsidRPr="004246C1">
        <w:rPr>
          <w:rFonts w:ascii="Times New Roman" w:hAnsi="Times New Roman" w:cs="Times New Roman"/>
        </w:rPr>
        <w:t>мке, мотивированного отказа от подписания документа о при</w:t>
      </w:r>
      <w:r w:rsidR="008758A9">
        <w:rPr>
          <w:rFonts w:ascii="Times New Roman" w:hAnsi="Times New Roman" w:cs="Times New Roman"/>
        </w:rPr>
        <w:t>ё</w:t>
      </w:r>
      <w:r w:rsidRPr="004246C1">
        <w:rPr>
          <w:rFonts w:ascii="Times New Roman" w:hAnsi="Times New Roman" w:cs="Times New Roman"/>
        </w:rPr>
        <w:t xml:space="preserve">мке считается дата размещения </w:t>
      </w:r>
      <w:proofErr w:type="gramStart"/>
      <w:r w:rsidRPr="004246C1">
        <w:rPr>
          <w:rFonts w:ascii="Times New Roman" w:hAnsi="Times New Roman" w:cs="Times New Roman"/>
        </w:rPr>
        <w:t>таких</w:t>
      </w:r>
      <w:proofErr w:type="gramEnd"/>
      <w:r w:rsidRPr="004246C1">
        <w:rPr>
          <w:rFonts w:ascii="Times New Roman" w:hAnsi="Times New Roman" w:cs="Times New Roman"/>
        </w:rPr>
        <w:t xml:space="preserve"> документа о при</w:t>
      </w:r>
      <w:r w:rsidR="008758A9">
        <w:rPr>
          <w:rFonts w:ascii="Times New Roman" w:hAnsi="Times New Roman" w:cs="Times New Roman"/>
        </w:rPr>
        <w:t>ё</w:t>
      </w:r>
      <w:r w:rsidRPr="004246C1">
        <w:rPr>
          <w:rFonts w:ascii="Times New Roman" w:hAnsi="Times New Roman" w:cs="Times New Roman"/>
        </w:rPr>
        <w:t>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33.</w:t>
      </w:r>
      <w:r w:rsidRPr="004246C1">
        <w:rPr>
          <w:rFonts w:ascii="Times New Roman" w:hAnsi="Times New Roman" w:cs="Times New Roman"/>
        </w:rPr>
        <w:tab/>
        <w:t>В случае получения мотивированного отказа от подписания документа о при</w:t>
      </w:r>
      <w:r w:rsidR="008758A9">
        <w:rPr>
          <w:rFonts w:ascii="Times New Roman" w:hAnsi="Times New Roman" w:cs="Times New Roman"/>
        </w:rPr>
        <w:t>ё</w:t>
      </w:r>
      <w:r w:rsidRPr="004246C1">
        <w:rPr>
          <w:rFonts w:ascii="Times New Roman" w:hAnsi="Times New Roman" w:cs="Times New Roman"/>
        </w:rPr>
        <w:t>мке поставщик (подрядчик, исполнитель) вправе устранить причины, указанные в таком мотивированном отказе, и направить заказчику документ о при</w:t>
      </w:r>
      <w:r w:rsidR="008758A9">
        <w:rPr>
          <w:rFonts w:ascii="Times New Roman" w:hAnsi="Times New Roman" w:cs="Times New Roman"/>
        </w:rPr>
        <w:t>ё</w:t>
      </w:r>
      <w:r w:rsidRPr="004246C1">
        <w:rPr>
          <w:rFonts w:ascii="Times New Roman" w:hAnsi="Times New Roman" w:cs="Times New Roman"/>
        </w:rPr>
        <w:t>мке в порядке, предусмотренном настоящим разделом.</w:t>
      </w:r>
    </w:p>
    <w:p w:rsidR="004246C1" w:rsidRP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34.</w:t>
      </w:r>
      <w:r w:rsidRPr="004246C1">
        <w:rPr>
          <w:rFonts w:ascii="Times New Roman" w:hAnsi="Times New Roman" w:cs="Times New Roman"/>
        </w:rPr>
        <w:tab/>
        <w:t>Датой при</w:t>
      </w:r>
      <w:r w:rsidR="008758A9">
        <w:rPr>
          <w:rFonts w:ascii="Times New Roman" w:hAnsi="Times New Roman" w:cs="Times New Roman"/>
        </w:rPr>
        <w:t>ё</w:t>
      </w:r>
      <w:r w:rsidRPr="004246C1">
        <w:rPr>
          <w:rFonts w:ascii="Times New Roman" w:hAnsi="Times New Roman" w:cs="Times New Roman"/>
        </w:rPr>
        <w:t>мки поставленного товара, выполненной работы, оказанной услуги считается дата размещения в единой информационной системе документа о при</w:t>
      </w:r>
      <w:r w:rsidR="008758A9">
        <w:rPr>
          <w:rFonts w:ascii="Times New Roman" w:hAnsi="Times New Roman" w:cs="Times New Roman"/>
        </w:rPr>
        <w:t>ё</w:t>
      </w:r>
      <w:r w:rsidRPr="004246C1">
        <w:rPr>
          <w:rFonts w:ascii="Times New Roman" w:hAnsi="Times New Roman" w:cs="Times New Roman"/>
        </w:rPr>
        <w:t>мке, подписанного заказчиком.</w:t>
      </w:r>
    </w:p>
    <w:p w:rsid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35.</w:t>
      </w:r>
      <w:r w:rsidRPr="004246C1">
        <w:rPr>
          <w:rFonts w:ascii="Times New Roman" w:hAnsi="Times New Roman" w:cs="Times New Roman"/>
        </w:rPr>
        <w:tab/>
        <w:t>Внесение исправлений в документ о при</w:t>
      </w:r>
      <w:r w:rsidR="008758A9">
        <w:rPr>
          <w:rFonts w:ascii="Times New Roman" w:hAnsi="Times New Roman" w:cs="Times New Roman"/>
        </w:rPr>
        <w:t>ё</w:t>
      </w:r>
      <w:r w:rsidRPr="004246C1">
        <w:rPr>
          <w:rFonts w:ascii="Times New Roman" w:hAnsi="Times New Roman" w:cs="Times New Roman"/>
        </w:rPr>
        <w:t>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w:t>
      </w:r>
      <w:r w:rsidR="008758A9">
        <w:rPr>
          <w:rFonts w:ascii="Times New Roman" w:hAnsi="Times New Roman" w:cs="Times New Roman"/>
        </w:rPr>
        <w:t>е исправленного документа о приё</w:t>
      </w:r>
      <w:r w:rsidRPr="004246C1">
        <w:rPr>
          <w:rFonts w:ascii="Times New Roman" w:hAnsi="Times New Roman" w:cs="Times New Roman"/>
        </w:rPr>
        <w:t>мке.</w:t>
      </w:r>
    </w:p>
    <w:p w:rsidR="008758A9" w:rsidRPr="004246C1" w:rsidRDefault="008758A9" w:rsidP="008758A9">
      <w:pPr>
        <w:spacing w:line="312" w:lineRule="auto"/>
        <w:ind w:firstLine="567"/>
        <w:jc w:val="both"/>
        <w:rPr>
          <w:rFonts w:ascii="Times New Roman" w:hAnsi="Times New Roman" w:cs="Times New Roman"/>
        </w:rPr>
      </w:pPr>
    </w:p>
    <w:p w:rsidR="004246C1" w:rsidRPr="004246C1" w:rsidRDefault="004246C1" w:rsidP="008758A9">
      <w:pPr>
        <w:spacing w:line="312" w:lineRule="auto"/>
        <w:jc w:val="center"/>
        <w:rPr>
          <w:rFonts w:ascii="Times New Roman" w:hAnsi="Times New Roman" w:cs="Times New Roman"/>
        </w:rPr>
      </w:pPr>
      <w:r w:rsidRPr="004246C1">
        <w:rPr>
          <w:rFonts w:ascii="Times New Roman" w:hAnsi="Times New Roman" w:cs="Times New Roman"/>
        </w:rPr>
        <w:t>Г</w:t>
      </w:r>
      <w:r w:rsidR="008758A9">
        <w:rPr>
          <w:rFonts w:ascii="Times New Roman" w:hAnsi="Times New Roman" w:cs="Times New Roman"/>
        </w:rPr>
        <w:t>лава</w:t>
      </w:r>
      <w:r w:rsidRPr="004246C1">
        <w:rPr>
          <w:rFonts w:ascii="Times New Roman" w:hAnsi="Times New Roman" w:cs="Times New Roman"/>
        </w:rPr>
        <w:t xml:space="preserve"> 7. О</w:t>
      </w:r>
      <w:r w:rsidR="008758A9">
        <w:rPr>
          <w:rFonts w:ascii="Times New Roman" w:hAnsi="Times New Roman" w:cs="Times New Roman"/>
        </w:rPr>
        <w:t>тветственность членов комиссии</w:t>
      </w:r>
    </w:p>
    <w:p w:rsidR="004246C1" w:rsidRDefault="004246C1" w:rsidP="008758A9">
      <w:pPr>
        <w:spacing w:line="312" w:lineRule="auto"/>
        <w:ind w:firstLine="567"/>
        <w:jc w:val="both"/>
        <w:rPr>
          <w:rFonts w:ascii="Times New Roman" w:hAnsi="Times New Roman" w:cs="Times New Roman"/>
        </w:rPr>
      </w:pPr>
      <w:r w:rsidRPr="004246C1">
        <w:rPr>
          <w:rFonts w:ascii="Times New Roman" w:hAnsi="Times New Roman" w:cs="Times New Roman"/>
        </w:rPr>
        <w:t>3</w:t>
      </w:r>
      <w:r w:rsidR="008758A9">
        <w:rPr>
          <w:rFonts w:ascii="Times New Roman" w:hAnsi="Times New Roman" w:cs="Times New Roman"/>
        </w:rPr>
        <w:t>6</w:t>
      </w:r>
      <w:r w:rsidRPr="004246C1">
        <w:rPr>
          <w:rFonts w:ascii="Times New Roman" w:hAnsi="Times New Roman" w:cs="Times New Roman"/>
        </w:rPr>
        <w:t>.</w:t>
      </w:r>
      <w:r w:rsidRPr="004246C1">
        <w:rPr>
          <w:rFonts w:ascii="Times New Roman" w:hAnsi="Times New Roman" w:cs="Times New Roman"/>
        </w:rPr>
        <w:tab/>
        <w:t>Члены Комиссии несут ответстве</w:t>
      </w:r>
      <w:r w:rsidR="008758A9">
        <w:rPr>
          <w:rFonts w:ascii="Times New Roman" w:hAnsi="Times New Roman" w:cs="Times New Roman"/>
        </w:rPr>
        <w:t>нность за соблюдение правил приё</w:t>
      </w:r>
      <w:r w:rsidRPr="004246C1">
        <w:rPr>
          <w:rFonts w:ascii="Times New Roman" w:hAnsi="Times New Roman" w:cs="Times New Roman"/>
        </w:rPr>
        <w:t>мки товаров, работ, услуг и соответствие поставленных товаров, выполненных работ, оказанных услуг требованиям нормативных документов и условиям контракта, в соответствии с законодательством Российской Федерации.</w:t>
      </w: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Default="008758A9" w:rsidP="008758A9">
      <w:pPr>
        <w:spacing w:line="312" w:lineRule="auto"/>
        <w:ind w:firstLine="567"/>
        <w:jc w:val="both"/>
        <w:rPr>
          <w:rFonts w:ascii="Times New Roman" w:hAnsi="Times New Roman" w:cs="Times New Roman"/>
        </w:rPr>
      </w:pPr>
    </w:p>
    <w:p w:rsidR="008758A9" w:rsidRPr="008758A9" w:rsidRDefault="008758A9" w:rsidP="008758A9">
      <w:pPr>
        <w:spacing w:line="322" w:lineRule="exact"/>
        <w:jc w:val="right"/>
        <w:rPr>
          <w:rFonts w:ascii="Times New Roman" w:eastAsia="Times New Roman" w:hAnsi="Times New Roman" w:cs="Times New Roman"/>
        </w:rPr>
      </w:pPr>
      <w:r w:rsidRPr="008758A9">
        <w:rPr>
          <w:rFonts w:ascii="Times New Roman" w:eastAsia="Times New Roman" w:hAnsi="Times New Roman" w:cs="Times New Roman"/>
        </w:rPr>
        <w:t>Приложение 1</w:t>
      </w:r>
    </w:p>
    <w:p w:rsidR="008758A9" w:rsidRPr="008758A9" w:rsidRDefault="008758A9" w:rsidP="008758A9">
      <w:pPr>
        <w:spacing w:line="322" w:lineRule="exact"/>
        <w:jc w:val="right"/>
        <w:rPr>
          <w:rFonts w:ascii="Times New Roman" w:eastAsia="Times New Roman" w:hAnsi="Times New Roman" w:cs="Times New Roman"/>
        </w:rPr>
      </w:pPr>
      <w:r w:rsidRPr="008758A9">
        <w:rPr>
          <w:rFonts w:ascii="Times New Roman" w:eastAsia="Times New Roman" w:hAnsi="Times New Roman" w:cs="Times New Roman"/>
        </w:rPr>
        <w:t>к Порядку создания и функционирования</w:t>
      </w:r>
    </w:p>
    <w:p w:rsidR="008758A9" w:rsidRPr="008758A9" w:rsidRDefault="008758A9" w:rsidP="008758A9">
      <w:pPr>
        <w:spacing w:line="322" w:lineRule="exact"/>
        <w:jc w:val="right"/>
        <w:rPr>
          <w:rFonts w:ascii="Times New Roman" w:eastAsia="Times New Roman" w:hAnsi="Times New Roman" w:cs="Times New Roman"/>
        </w:rPr>
      </w:pPr>
      <w:r w:rsidRPr="008758A9">
        <w:rPr>
          <w:rFonts w:ascii="Times New Roman" w:eastAsia="Times New Roman" w:hAnsi="Times New Roman" w:cs="Times New Roman"/>
        </w:rPr>
        <w:t>приёмочной комиссии</w:t>
      </w:r>
    </w:p>
    <w:p w:rsidR="008758A9" w:rsidRPr="008758A9" w:rsidRDefault="008758A9" w:rsidP="008758A9">
      <w:pPr>
        <w:spacing w:line="322" w:lineRule="exact"/>
        <w:jc w:val="right"/>
        <w:rPr>
          <w:rFonts w:ascii="Times New Roman" w:eastAsia="Times New Roman" w:hAnsi="Times New Roman" w:cs="Times New Roman"/>
        </w:rPr>
      </w:pPr>
    </w:p>
    <w:p w:rsidR="008758A9" w:rsidRPr="008758A9" w:rsidRDefault="008758A9" w:rsidP="008758A9">
      <w:pPr>
        <w:spacing w:line="322" w:lineRule="exact"/>
        <w:ind w:left="40"/>
        <w:jc w:val="center"/>
        <w:rPr>
          <w:rFonts w:ascii="Times New Roman" w:eastAsia="Times New Roman" w:hAnsi="Times New Roman" w:cs="Times New Roman"/>
        </w:rPr>
      </w:pPr>
      <w:r w:rsidRPr="008758A9">
        <w:rPr>
          <w:rFonts w:ascii="Times New Roman" w:eastAsia="Times New Roman" w:hAnsi="Times New Roman" w:cs="Times New Roman"/>
        </w:rPr>
        <w:t>Примерная форма распоряжения (приказа) о</w:t>
      </w:r>
      <w:r w:rsidR="00AE1948">
        <w:rPr>
          <w:rFonts w:ascii="Times New Roman" w:eastAsia="Times New Roman" w:hAnsi="Times New Roman" w:cs="Times New Roman"/>
        </w:rPr>
        <w:t xml:space="preserve"> создании</w:t>
      </w:r>
      <w:r w:rsidRPr="008758A9">
        <w:rPr>
          <w:rFonts w:ascii="Times New Roman" w:eastAsia="Times New Roman" w:hAnsi="Times New Roman" w:cs="Times New Roman"/>
        </w:rPr>
        <w:t xml:space="preserve"> приёмочной комиссии</w:t>
      </w:r>
    </w:p>
    <w:p w:rsidR="008758A9" w:rsidRPr="008758A9" w:rsidRDefault="008758A9" w:rsidP="008758A9">
      <w:pPr>
        <w:spacing w:line="322" w:lineRule="exact"/>
        <w:ind w:left="40"/>
        <w:jc w:val="center"/>
        <w:rPr>
          <w:rFonts w:ascii="Times New Roman" w:eastAsia="Times New Roman" w:hAnsi="Times New Roman" w:cs="Times New Roman"/>
        </w:rPr>
      </w:pPr>
      <w:r w:rsidRPr="008758A9">
        <w:rPr>
          <w:rFonts w:ascii="Times New Roman" w:eastAsia="Times New Roman" w:hAnsi="Times New Roman" w:cs="Times New Roman"/>
        </w:rPr>
        <w:t>______________________________________________</w:t>
      </w:r>
      <w:r>
        <w:rPr>
          <w:rFonts w:ascii="Times New Roman" w:eastAsia="Times New Roman" w:hAnsi="Times New Roman" w:cs="Times New Roman"/>
        </w:rPr>
        <w:t>__________</w:t>
      </w:r>
      <w:r w:rsidRPr="008758A9">
        <w:rPr>
          <w:rFonts w:ascii="Times New Roman" w:eastAsia="Times New Roman" w:hAnsi="Times New Roman" w:cs="Times New Roman"/>
        </w:rPr>
        <w:t>_____________________</w:t>
      </w:r>
    </w:p>
    <w:p w:rsidR="008758A9" w:rsidRPr="008758A9" w:rsidRDefault="008758A9" w:rsidP="008758A9">
      <w:pPr>
        <w:spacing w:line="322" w:lineRule="exact"/>
        <w:ind w:left="40"/>
        <w:jc w:val="center"/>
        <w:rPr>
          <w:rFonts w:ascii="Times New Roman" w:eastAsia="Times New Roman" w:hAnsi="Times New Roman" w:cs="Times New Roman"/>
          <w:i/>
          <w:iCs/>
          <w:sz w:val="16"/>
          <w:szCs w:val="16"/>
        </w:rPr>
      </w:pPr>
      <w:r w:rsidRPr="008758A9">
        <w:rPr>
          <w:rFonts w:ascii="Times New Roman" w:eastAsia="Times New Roman" w:hAnsi="Times New Roman" w:cs="Times New Roman"/>
          <w:i/>
          <w:iCs/>
          <w:sz w:val="16"/>
          <w:szCs w:val="16"/>
        </w:rPr>
        <w:t>(Наименование заказчика)</w:t>
      </w:r>
    </w:p>
    <w:p w:rsidR="00B22AC4" w:rsidRDefault="00B22AC4" w:rsidP="008758A9">
      <w:pPr>
        <w:spacing w:after="376" w:line="260" w:lineRule="exact"/>
        <w:ind w:left="40"/>
        <w:jc w:val="center"/>
        <w:rPr>
          <w:rFonts w:ascii="Times New Roman" w:eastAsia="Times New Roman" w:hAnsi="Times New Roman" w:cs="Times New Roman"/>
        </w:rPr>
      </w:pPr>
    </w:p>
    <w:p w:rsidR="00B22AC4" w:rsidRDefault="008758A9" w:rsidP="00B22AC4">
      <w:pPr>
        <w:spacing w:after="376" w:line="260" w:lineRule="exact"/>
        <w:ind w:left="40"/>
        <w:jc w:val="center"/>
        <w:rPr>
          <w:rFonts w:ascii="Times New Roman" w:eastAsia="Times New Roman" w:hAnsi="Times New Roman" w:cs="Times New Roman"/>
        </w:rPr>
      </w:pPr>
      <w:r w:rsidRPr="008758A9">
        <w:rPr>
          <w:rFonts w:ascii="Times New Roman" w:eastAsia="Times New Roman" w:hAnsi="Times New Roman" w:cs="Times New Roman"/>
        </w:rPr>
        <w:t>РАСПОРЯЖЕНИЕ</w:t>
      </w:r>
      <w:r w:rsidR="00352188">
        <w:rPr>
          <w:rFonts w:ascii="Times New Roman" w:eastAsia="Times New Roman" w:hAnsi="Times New Roman" w:cs="Times New Roman"/>
        </w:rPr>
        <w:t xml:space="preserve"> (ПРИКАЗ)</w:t>
      </w:r>
    </w:p>
    <w:p w:rsidR="008758A9" w:rsidRPr="008758A9" w:rsidRDefault="008758A9" w:rsidP="00447D5B">
      <w:pPr>
        <w:spacing w:after="376" w:line="260" w:lineRule="exact"/>
        <w:ind w:left="40" w:right="-143"/>
        <w:jc w:val="center"/>
        <w:rPr>
          <w:rFonts w:ascii="Times New Roman" w:eastAsia="Times New Roman" w:hAnsi="Times New Roman" w:cs="Times New Roman"/>
          <w:i/>
          <w:iCs/>
          <w:sz w:val="16"/>
          <w:szCs w:val="16"/>
        </w:rPr>
      </w:pPr>
      <w:proofErr w:type="gramStart"/>
      <w:r w:rsidRPr="008758A9">
        <w:rPr>
          <w:rFonts w:ascii="Times New Roman" w:eastAsia="Times New Roman" w:hAnsi="Times New Roman" w:cs="Times New Roman"/>
          <w:i/>
          <w:iCs/>
          <w:sz w:val="16"/>
          <w:szCs w:val="16"/>
        </w:rPr>
        <w:t xml:space="preserve">(дата распоряжения)       </w:t>
      </w:r>
      <w:r>
        <w:rPr>
          <w:rFonts w:ascii="Times New Roman" w:eastAsia="Times New Roman" w:hAnsi="Times New Roman" w:cs="Times New Roman"/>
          <w:i/>
          <w:iCs/>
          <w:sz w:val="16"/>
          <w:szCs w:val="16"/>
        </w:rPr>
        <w:t xml:space="preserve">                                 </w:t>
      </w:r>
      <w:r w:rsidRPr="008758A9">
        <w:rPr>
          <w:rFonts w:ascii="Times New Roman" w:eastAsia="Times New Roman" w:hAnsi="Times New Roman" w:cs="Times New Roman"/>
          <w:i/>
          <w:iCs/>
          <w:sz w:val="16"/>
          <w:szCs w:val="16"/>
        </w:rPr>
        <w:t xml:space="preserve">    (номер распоряжения</w:t>
      </w:r>
      <w:r w:rsidR="00506C2A">
        <w:rPr>
          <w:rFonts w:ascii="Times New Roman" w:eastAsia="Times New Roman" w:hAnsi="Times New Roman" w:cs="Times New Roman"/>
          <w:i/>
          <w:iCs/>
          <w:sz w:val="16"/>
          <w:szCs w:val="16"/>
        </w:rPr>
        <w:t xml:space="preserve"> </w:t>
      </w:r>
      <w:r w:rsidR="00352188">
        <w:rPr>
          <w:rFonts w:ascii="Times New Roman" w:eastAsia="Times New Roman" w:hAnsi="Times New Roman" w:cs="Times New Roman"/>
          <w:i/>
          <w:iCs/>
          <w:sz w:val="16"/>
          <w:szCs w:val="16"/>
        </w:rPr>
        <w:t>(приказа</w:t>
      </w:r>
      <w:r w:rsidRPr="008758A9">
        <w:rPr>
          <w:rFonts w:ascii="Times New Roman" w:eastAsia="Times New Roman" w:hAnsi="Times New Roman" w:cs="Times New Roman"/>
          <w:i/>
          <w:iCs/>
          <w:sz w:val="16"/>
          <w:szCs w:val="16"/>
        </w:rPr>
        <w:t xml:space="preserve">)   </w:t>
      </w:r>
      <w:r>
        <w:rPr>
          <w:rFonts w:ascii="Times New Roman" w:eastAsia="Times New Roman" w:hAnsi="Times New Roman" w:cs="Times New Roman"/>
          <w:i/>
          <w:iCs/>
          <w:sz w:val="16"/>
          <w:szCs w:val="16"/>
        </w:rPr>
        <w:t xml:space="preserve">                              </w:t>
      </w:r>
      <w:r w:rsidRPr="008758A9">
        <w:rPr>
          <w:rFonts w:ascii="Times New Roman" w:eastAsia="Times New Roman" w:hAnsi="Times New Roman" w:cs="Times New Roman"/>
          <w:i/>
          <w:iCs/>
          <w:sz w:val="16"/>
          <w:szCs w:val="16"/>
        </w:rPr>
        <w:t xml:space="preserve">  (наименование населенного пункта)         </w:t>
      </w:r>
      <w:proofErr w:type="gramEnd"/>
    </w:p>
    <w:p w:rsidR="008758A9" w:rsidRPr="008758A9" w:rsidRDefault="008758A9" w:rsidP="008758A9">
      <w:pPr>
        <w:spacing w:line="312" w:lineRule="auto"/>
        <w:rPr>
          <w:rFonts w:ascii="Times New Roman" w:eastAsia="Times New Roman" w:hAnsi="Times New Roman" w:cs="Times New Roman"/>
        </w:rPr>
      </w:pPr>
      <w:r w:rsidRPr="008758A9">
        <w:rPr>
          <w:rFonts w:ascii="Times New Roman" w:eastAsia="Times New Roman" w:hAnsi="Times New Roman" w:cs="Times New Roman"/>
        </w:rPr>
        <w:t>О</w:t>
      </w:r>
      <w:r w:rsidR="00AE1948">
        <w:rPr>
          <w:rFonts w:ascii="Times New Roman" w:eastAsia="Times New Roman" w:hAnsi="Times New Roman" w:cs="Times New Roman"/>
        </w:rPr>
        <w:t xml:space="preserve"> создании </w:t>
      </w:r>
      <w:r w:rsidRPr="008758A9">
        <w:rPr>
          <w:rFonts w:ascii="Times New Roman" w:eastAsia="Times New Roman" w:hAnsi="Times New Roman" w:cs="Times New Roman"/>
        </w:rPr>
        <w:t xml:space="preserve">комиссии по </w:t>
      </w:r>
      <w:r w:rsidR="004B7745">
        <w:rPr>
          <w:rFonts w:ascii="Times New Roman" w:eastAsia="Times New Roman" w:hAnsi="Times New Roman" w:cs="Times New Roman"/>
        </w:rPr>
        <w:t>приёмке</w:t>
      </w:r>
      <w:r w:rsidRPr="008758A9">
        <w:rPr>
          <w:rFonts w:ascii="Times New Roman" w:eastAsia="Times New Roman" w:hAnsi="Times New Roman" w:cs="Times New Roman"/>
        </w:rPr>
        <w:t xml:space="preserve"> </w:t>
      </w:r>
    </w:p>
    <w:p w:rsidR="00B22AC4" w:rsidRDefault="008758A9" w:rsidP="008758A9">
      <w:pPr>
        <w:spacing w:line="312" w:lineRule="auto"/>
        <w:rPr>
          <w:rFonts w:ascii="Times New Roman" w:eastAsia="Times New Roman" w:hAnsi="Times New Roman" w:cs="Times New Roman"/>
          <w:i/>
          <w:iCs/>
        </w:rPr>
      </w:pPr>
      <w:proofErr w:type="gramStart"/>
      <w:r w:rsidRPr="008758A9">
        <w:rPr>
          <w:rFonts w:ascii="Times New Roman" w:eastAsia="Times New Roman" w:hAnsi="Times New Roman" w:cs="Times New Roman"/>
          <w:i/>
        </w:rPr>
        <w:t>(указывается наименование</w:t>
      </w:r>
      <w:r w:rsidRPr="008758A9">
        <w:rPr>
          <w:rFonts w:ascii="Times New Roman" w:eastAsia="Times New Roman" w:hAnsi="Times New Roman" w:cs="Times New Roman"/>
        </w:rPr>
        <w:t xml:space="preserve"> </w:t>
      </w:r>
      <w:r w:rsidRPr="008758A9">
        <w:rPr>
          <w:rFonts w:ascii="Times New Roman" w:eastAsia="Times New Roman" w:hAnsi="Times New Roman" w:cs="Times New Roman"/>
          <w:i/>
          <w:iCs/>
        </w:rPr>
        <w:t xml:space="preserve">поставленного </w:t>
      </w:r>
      <w:proofErr w:type="gramEnd"/>
    </w:p>
    <w:p w:rsidR="00B22AC4" w:rsidRDefault="008758A9" w:rsidP="008758A9">
      <w:pPr>
        <w:spacing w:line="312" w:lineRule="auto"/>
        <w:rPr>
          <w:rFonts w:ascii="Times New Roman" w:eastAsia="Times New Roman" w:hAnsi="Times New Roman" w:cs="Times New Roman"/>
          <w:i/>
          <w:iCs/>
        </w:rPr>
      </w:pPr>
      <w:proofErr w:type="gramStart"/>
      <w:r w:rsidRPr="008758A9">
        <w:rPr>
          <w:rFonts w:ascii="Times New Roman" w:eastAsia="Times New Roman" w:hAnsi="Times New Roman" w:cs="Times New Roman"/>
          <w:i/>
          <w:iCs/>
        </w:rPr>
        <w:t xml:space="preserve">товара (выполненной работы, оказанной </w:t>
      </w:r>
      <w:proofErr w:type="gramEnd"/>
    </w:p>
    <w:p w:rsidR="00B22AC4" w:rsidRDefault="008758A9" w:rsidP="008758A9">
      <w:pPr>
        <w:spacing w:line="312" w:lineRule="auto"/>
        <w:rPr>
          <w:rFonts w:ascii="Times New Roman" w:eastAsia="Times New Roman" w:hAnsi="Times New Roman" w:cs="Times New Roman"/>
          <w:i/>
          <w:iCs/>
        </w:rPr>
      </w:pPr>
      <w:r w:rsidRPr="008758A9">
        <w:rPr>
          <w:rFonts w:ascii="Times New Roman" w:eastAsia="Times New Roman" w:hAnsi="Times New Roman" w:cs="Times New Roman"/>
          <w:i/>
          <w:iCs/>
        </w:rPr>
        <w:t xml:space="preserve">услуг), результатов отдельного этапа </w:t>
      </w:r>
    </w:p>
    <w:p w:rsidR="008758A9" w:rsidRDefault="008758A9" w:rsidP="008758A9">
      <w:pPr>
        <w:spacing w:line="312" w:lineRule="auto"/>
        <w:rPr>
          <w:rFonts w:ascii="Times New Roman" w:eastAsia="Times New Roman" w:hAnsi="Times New Roman" w:cs="Times New Roman"/>
          <w:i/>
          <w:iCs/>
        </w:rPr>
      </w:pPr>
      <w:r w:rsidRPr="008758A9">
        <w:rPr>
          <w:rFonts w:ascii="Times New Roman" w:eastAsia="Times New Roman" w:hAnsi="Times New Roman" w:cs="Times New Roman"/>
          <w:i/>
          <w:iCs/>
        </w:rPr>
        <w:t>исполнения контракта)</w:t>
      </w:r>
    </w:p>
    <w:p w:rsidR="00B22AC4" w:rsidRPr="008758A9" w:rsidRDefault="00B22AC4" w:rsidP="008758A9">
      <w:pPr>
        <w:spacing w:line="312" w:lineRule="auto"/>
        <w:rPr>
          <w:rFonts w:ascii="Times New Roman" w:eastAsia="Times New Roman" w:hAnsi="Times New Roman" w:cs="Times New Roman"/>
          <w:i/>
          <w:iCs/>
        </w:rPr>
      </w:pPr>
    </w:p>
    <w:p w:rsidR="008758A9" w:rsidRPr="008758A9" w:rsidRDefault="008758A9" w:rsidP="00B22AC4">
      <w:pPr>
        <w:spacing w:line="312" w:lineRule="auto"/>
        <w:ind w:firstLine="567"/>
        <w:jc w:val="both"/>
        <w:rPr>
          <w:rFonts w:ascii="Times New Roman" w:eastAsia="Times New Roman" w:hAnsi="Times New Roman" w:cs="Times New Roman"/>
        </w:rPr>
      </w:pPr>
      <w:r w:rsidRPr="008758A9">
        <w:rPr>
          <w:rFonts w:ascii="Times New Roman" w:eastAsia="Times New Roman" w:hAnsi="Times New Roman" w:cs="Times New Roman"/>
        </w:rPr>
        <w:t>В соответствии с частью 6 статьи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целях обеспечения при</w:t>
      </w:r>
      <w:r w:rsidR="00B22AC4">
        <w:rPr>
          <w:rFonts w:ascii="Times New Roman" w:eastAsia="Times New Roman" w:hAnsi="Times New Roman" w:cs="Times New Roman"/>
        </w:rPr>
        <w:t>ё</w:t>
      </w:r>
      <w:r w:rsidRPr="008758A9">
        <w:rPr>
          <w:rFonts w:ascii="Times New Roman" w:eastAsia="Times New Roman" w:hAnsi="Times New Roman" w:cs="Times New Roman"/>
        </w:rPr>
        <w:t xml:space="preserve">мки </w:t>
      </w:r>
      <w:r w:rsidR="00B22AC4" w:rsidRPr="00B22AC4">
        <w:rPr>
          <w:rFonts w:ascii="Times New Roman" w:eastAsia="Times New Roman" w:hAnsi="Times New Roman" w:cs="Times New Roman"/>
          <w:i/>
        </w:rPr>
        <w:t>(указывается наименование поставленного товара (выполненной работы, оказанной услуг),</w:t>
      </w:r>
      <w:r w:rsidR="00B22AC4" w:rsidRPr="00B22AC4">
        <w:rPr>
          <w:rFonts w:ascii="Times New Roman" w:eastAsia="Times New Roman" w:hAnsi="Times New Roman" w:cs="Times New Roman"/>
        </w:rPr>
        <w:t xml:space="preserve"> результатов отдельного этапа исполнения контракта)</w:t>
      </w:r>
    </w:p>
    <w:p w:rsidR="00506C2A" w:rsidRDefault="00506C2A" w:rsidP="00506C2A">
      <w:pPr>
        <w:numPr>
          <w:ilvl w:val="0"/>
          <w:numId w:val="2"/>
        </w:numPr>
        <w:tabs>
          <w:tab w:val="left" w:pos="1038"/>
        </w:tabs>
        <w:spacing w:line="312" w:lineRule="auto"/>
        <w:ind w:firstLine="567"/>
        <w:jc w:val="both"/>
        <w:rPr>
          <w:rFonts w:ascii="Times New Roman" w:eastAsia="Times New Roman" w:hAnsi="Times New Roman" w:cs="Times New Roman"/>
        </w:rPr>
      </w:pPr>
      <w:proofErr w:type="gramStart"/>
      <w:r>
        <w:rPr>
          <w:rFonts w:ascii="Times New Roman" w:eastAsia="Times New Roman" w:hAnsi="Times New Roman" w:cs="Times New Roman"/>
        </w:rPr>
        <w:t>Создать комиссию</w:t>
      </w:r>
      <w:r w:rsidRPr="00506C2A">
        <w:rPr>
          <w:rFonts w:ascii="Times New Roman" w:eastAsia="Times New Roman" w:hAnsi="Times New Roman" w:cs="Times New Roman"/>
        </w:rPr>
        <w:t xml:space="preserve"> по приёмке (указывается наименование поставленного товара (выполненной работы, оказанной услуг), (далее - комиссия)</w:t>
      </w:r>
      <w:r w:rsidR="00447D5B">
        <w:rPr>
          <w:rFonts w:ascii="Times New Roman" w:eastAsia="Times New Roman" w:hAnsi="Times New Roman" w:cs="Times New Roman"/>
        </w:rPr>
        <w:t>.</w:t>
      </w:r>
      <w:proofErr w:type="gramEnd"/>
    </w:p>
    <w:p w:rsidR="00447D5B" w:rsidRDefault="00447D5B" w:rsidP="00506C2A">
      <w:pPr>
        <w:numPr>
          <w:ilvl w:val="0"/>
          <w:numId w:val="2"/>
        </w:numPr>
        <w:tabs>
          <w:tab w:val="left" w:pos="1038"/>
        </w:tabs>
        <w:spacing w:line="312" w:lineRule="auto"/>
        <w:ind w:firstLine="567"/>
        <w:jc w:val="both"/>
        <w:rPr>
          <w:rFonts w:ascii="Times New Roman" w:eastAsia="Times New Roman" w:hAnsi="Times New Roman" w:cs="Times New Roman"/>
        </w:rPr>
      </w:pPr>
      <w:r>
        <w:rPr>
          <w:rFonts w:ascii="Times New Roman" w:eastAsia="Times New Roman" w:hAnsi="Times New Roman" w:cs="Times New Roman"/>
        </w:rPr>
        <w:t>Утвердить Положение о работе комиссии (Приложение №__).</w:t>
      </w:r>
    </w:p>
    <w:p w:rsidR="008758A9" w:rsidRPr="008758A9" w:rsidRDefault="008758A9" w:rsidP="00B22AC4">
      <w:pPr>
        <w:numPr>
          <w:ilvl w:val="0"/>
          <w:numId w:val="2"/>
        </w:numPr>
        <w:tabs>
          <w:tab w:val="left" w:pos="1038"/>
        </w:tabs>
        <w:spacing w:line="312" w:lineRule="auto"/>
        <w:ind w:firstLine="567"/>
        <w:jc w:val="both"/>
        <w:rPr>
          <w:rFonts w:ascii="Times New Roman" w:eastAsia="Times New Roman" w:hAnsi="Times New Roman" w:cs="Times New Roman"/>
        </w:rPr>
      </w:pPr>
      <w:r w:rsidRPr="008758A9">
        <w:rPr>
          <w:rFonts w:ascii="Times New Roman" w:eastAsia="Times New Roman" w:hAnsi="Times New Roman" w:cs="Times New Roman"/>
        </w:rPr>
        <w:t>Утвердить следующий состав комиссии:</w:t>
      </w:r>
    </w:p>
    <w:p w:rsidR="008758A9" w:rsidRPr="008758A9" w:rsidRDefault="008758A9" w:rsidP="00B22AC4">
      <w:pPr>
        <w:numPr>
          <w:ilvl w:val="0"/>
          <w:numId w:val="3"/>
        </w:numPr>
        <w:tabs>
          <w:tab w:val="left" w:pos="314"/>
          <w:tab w:val="left" w:pos="993"/>
        </w:tabs>
        <w:spacing w:line="312" w:lineRule="auto"/>
        <w:ind w:firstLine="567"/>
        <w:jc w:val="both"/>
        <w:rPr>
          <w:rFonts w:ascii="Times New Roman" w:eastAsia="Times New Roman" w:hAnsi="Times New Roman" w:cs="Times New Roman"/>
        </w:rPr>
      </w:pPr>
      <w:r w:rsidRPr="008758A9">
        <w:rPr>
          <w:rFonts w:ascii="Times New Roman" w:eastAsia="Times New Roman" w:hAnsi="Times New Roman" w:cs="Times New Roman"/>
        </w:rPr>
        <w:t>Должность, ФИО</w:t>
      </w:r>
      <w:r w:rsidRPr="008758A9">
        <w:rPr>
          <w:rFonts w:ascii="Times New Roman" w:eastAsia="Times New Roman" w:hAnsi="Times New Roman" w:cs="Times New Roman"/>
        </w:rPr>
        <w:tab/>
      </w:r>
      <w:r w:rsidR="00B22AC4">
        <w:rPr>
          <w:rFonts w:ascii="Times New Roman" w:eastAsia="Times New Roman" w:hAnsi="Times New Roman" w:cs="Times New Roman"/>
        </w:rPr>
        <w:t xml:space="preserve"> </w:t>
      </w:r>
      <w:r w:rsidRPr="008758A9">
        <w:rPr>
          <w:rFonts w:ascii="Times New Roman" w:eastAsia="Times New Roman" w:hAnsi="Times New Roman" w:cs="Times New Roman"/>
        </w:rPr>
        <w:t>- председатель комиссии;</w:t>
      </w:r>
    </w:p>
    <w:p w:rsidR="008758A9" w:rsidRPr="008758A9" w:rsidRDefault="00B22AC4" w:rsidP="00B22AC4">
      <w:pPr>
        <w:numPr>
          <w:ilvl w:val="0"/>
          <w:numId w:val="3"/>
        </w:numPr>
        <w:tabs>
          <w:tab w:val="left" w:pos="338"/>
          <w:tab w:val="left" w:pos="993"/>
          <w:tab w:val="left" w:pos="4816"/>
        </w:tabs>
        <w:spacing w:line="312"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Должность, ФИО </w:t>
      </w:r>
      <w:r w:rsidR="008758A9" w:rsidRPr="008758A9">
        <w:rPr>
          <w:rFonts w:ascii="Times New Roman" w:eastAsia="Times New Roman" w:hAnsi="Times New Roman" w:cs="Times New Roman"/>
        </w:rPr>
        <w:t>- член комиссии</w:t>
      </w:r>
      <w:r w:rsidR="00506C2A">
        <w:rPr>
          <w:rFonts w:ascii="Times New Roman" w:eastAsia="Times New Roman" w:hAnsi="Times New Roman" w:cs="Times New Roman"/>
        </w:rPr>
        <w:t xml:space="preserve">; </w:t>
      </w:r>
      <w:r>
        <w:rPr>
          <w:rFonts w:ascii="Times New Roman" w:eastAsia="Times New Roman" w:hAnsi="Times New Roman" w:cs="Times New Roman"/>
        </w:rPr>
        <w:t>секретарь комиссии;</w:t>
      </w:r>
    </w:p>
    <w:p w:rsidR="008758A9" w:rsidRPr="008758A9" w:rsidRDefault="00B22AC4" w:rsidP="00B22AC4">
      <w:pPr>
        <w:numPr>
          <w:ilvl w:val="0"/>
          <w:numId w:val="3"/>
        </w:numPr>
        <w:tabs>
          <w:tab w:val="left" w:pos="338"/>
          <w:tab w:val="left" w:pos="993"/>
          <w:tab w:val="left" w:pos="4816"/>
        </w:tabs>
        <w:spacing w:line="312"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Должность, ФИО </w:t>
      </w:r>
      <w:r w:rsidR="008758A9" w:rsidRPr="008758A9">
        <w:rPr>
          <w:rFonts w:ascii="Times New Roman" w:eastAsia="Times New Roman" w:hAnsi="Times New Roman" w:cs="Times New Roman"/>
        </w:rPr>
        <w:t>- член комиссии</w:t>
      </w:r>
      <w:r>
        <w:rPr>
          <w:rFonts w:ascii="Times New Roman" w:eastAsia="Times New Roman" w:hAnsi="Times New Roman" w:cs="Times New Roman"/>
        </w:rPr>
        <w:t>;</w:t>
      </w:r>
    </w:p>
    <w:p w:rsidR="008758A9" w:rsidRPr="008758A9" w:rsidRDefault="00B22AC4" w:rsidP="00B22AC4">
      <w:pPr>
        <w:numPr>
          <w:ilvl w:val="0"/>
          <w:numId w:val="3"/>
        </w:numPr>
        <w:tabs>
          <w:tab w:val="left" w:pos="342"/>
          <w:tab w:val="left" w:pos="993"/>
          <w:tab w:val="left" w:pos="4816"/>
        </w:tabs>
        <w:spacing w:line="312"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Должность, ФИО </w:t>
      </w:r>
      <w:r w:rsidR="008758A9" w:rsidRPr="008758A9">
        <w:rPr>
          <w:rFonts w:ascii="Times New Roman" w:eastAsia="Times New Roman" w:hAnsi="Times New Roman" w:cs="Times New Roman"/>
        </w:rPr>
        <w:t>- член комиссии</w:t>
      </w:r>
      <w:r>
        <w:rPr>
          <w:rFonts w:ascii="Times New Roman" w:eastAsia="Times New Roman" w:hAnsi="Times New Roman" w:cs="Times New Roman"/>
        </w:rPr>
        <w:t>;</w:t>
      </w:r>
    </w:p>
    <w:p w:rsidR="008758A9" w:rsidRPr="008758A9" w:rsidRDefault="008758A9" w:rsidP="00B22AC4">
      <w:pPr>
        <w:numPr>
          <w:ilvl w:val="0"/>
          <w:numId w:val="3"/>
        </w:numPr>
        <w:tabs>
          <w:tab w:val="left" w:pos="328"/>
          <w:tab w:val="left" w:pos="993"/>
          <w:tab w:val="left" w:pos="4802"/>
        </w:tabs>
        <w:spacing w:line="312" w:lineRule="auto"/>
        <w:ind w:firstLine="567"/>
        <w:jc w:val="both"/>
        <w:rPr>
          <w:rFonts w:ascii="Times New Roman" w:eastAsia="Times New Roman" w:hAnsi="Times New Roman" w:cs="Times New Roman"/>
        </w:rPr>
      </w:pPr>
      <w:r w:rsidRPr="008758A9">
        <w:rPr>
          <w:rFonts w:ascii="Times New Roman" w:eastAsia="Times New Roman" w:hAnsi="Times New Roman" w:cs="Times New Roman"/>
        </w:rPr>
        <w:t>Должность,</w:t>
      </w:r>
      <w:r w:rsidR="00B22AC4">
        <w:rPr>
          <w:rFonts w:ascii="Times New Roman" w:eastAsia="Times New Roman" w:hAnsi="Times New Roman" w:cs="Times New Roman"/>
        </w:rPr>
        <w:t xml:space="preserve"> ФИО </w:t>
      </w:r>
      <w:r w:rsidRPr="008758A9">
        <w:rPr>
          <w:rFonts w:ascii="Times New Roman" w:eastAsia="Times New Roman" w:hAnsi="Times New Roman" w:cs="Times New Roman"/>
        </w:rPr>
        <w:t>- член комиссии</w:t>
      </w:r>
      <w:r w:rsidR="00B22AC4">
        <w:rPr>
          <w:rFonts w:ascii="Times New Roman" w:eastAsia="Times New Roman" w:hAnsi="Times New Roman" w:cs="Times New Roman"/>
        </w:rPr>
        <w:t>.</w:t>
      </w:r>
    </w:p>
    <w:p w:rsidR="008758A9" w:rsidRPr="00B22AC4" w:rsidRDefault="008758A9" w:rsidP="00B22AC4">
      <w:pPr>
        <w:numPr>
          <w:ilvl w:val="0"/>
          <w:numId w:val="2"/>
        </w:numPr>
        <w:tabs>
          <w:tab w:val="left" w:pos="974"/>
        </w:tabs>
        <w:spacing w:line="312" w:lineRule="auto"/>
        <w:ind w:firstLine="567"/>
        <w:jc w:val="both"/>
        <w:rPr>
          <w:rFonts w:ascii="Times New Roman" w:eastAsia="Times New Roman" w:hAnsi="Times New Roman" w:cs="Times New Roman"/>
          <w:i/>
          <w:iCs/>
        </w:rPr>
      </w:pPr>
      <w:proofErr w:type="gramStart"/>
      <w:r w:rsidRPr="008758A9">
        <w:rPr>
          <w:rFonts w:ascii="Times New Roman" w:eastAsia="Times New Roman" w:hAnsi="Times New Roman" w:cs="Times New Roman"/>
        </w:rPr>
        <w:t>Контроль за</w:t>
      </w:r>
      <w:proofErr w:type="gramEnd"/>
      <w:r w:rsidRPr="008758A9">
        <w:rPr>
          <w:rFonts w:ascii="Times New Roman" w:eastAsia="Times New Roman" w:hAnsi="Times New Roman" w:cs="Times New Roman"/>
        </w:rPr>
        <w:t xml:space="preserve"> исполнением настоящего распоряжения</w:t>
      </w:r>
      <w:r w:rsidR="00B22AC4" w:rsidRPr="00B22AC4">
        <w:rPr>
          <w:rFonts w:ascii="Times New Roman" w:eastAsia="Times New Roman" w:hAnsi="Times New Roman" w:cs="Times New Roman"/>
        </w:rPr>
        <w:t xml:space="preserve"> (приказа)</w:t>
      </w:r>
      <w:r w:rsidRPr="008758A9">
        <w:rPr>
          <w:rFonts w:ascii="Times New Roman" w:eastAsia="Times New Roman" w:hAnsi="Times New Roman" w:cs="Times New Roman"/>
        </w:rPr>
        <w:t xml:space="preserve"> возложить на</w:t>
      </w:r>
      <w:r w:rsidR="00B22AC4" w:rsidRPr="00B22AC4">
        <w:rPr>
          <w:rFonts w:ascii="Times New Roman" w:eastAsia="Times New Roman" w:hAnsi="Times New Roman" w:cs="Times New Roman"/>
        </w:rPr>
        <w:t xml:space="preserve"> </w:t>
      </w:r>
      <w:r w:rsidR="00B22AC4" w:rsidRPr="00B22AC4">
        <w:rPr>
          <w:rFonts w:ascii="Times New Roman" w:eastAsia="Times New Roman" w:hAnsi="Times New Roman" w:cs="Times New Roman"/>
          <w:iCs/>
        </w:rPr>
        <w:t>или оставляю за собой</w:t>
      </w:r>
      <w:r w:rsidR="00B22AC4" w:rsidRPr="00B22AC4">
        <w:rPr>
          <w:rFonts w:ascii="Times New Roman" w:eastAsia="Times New Roman" w:hAnsi="Times New Roman" w:cs="Times New Roman"/>
          <w:i/>
          <w:iCs/>
        </w:rPr>
        <w:t xml:space="preserve"> </w:t>
      </w:r>
      <w:r w:rsidRPr="008758A9">
        <w:rPr>
          <w:rFonts w:ascii="Times New Roman" w:eastAsia="Times New Roman" w:hAnsi="Times New Roman" w:cs="Times New Roman"/>
          <w:i/>
          <w:iCs/>
        </w:rPr>
        <w:t xml:space="preserve">(указывается должность, ФИО </w:t>
      </w:r>
      <w:r w:rsidR="00B22AC4" w:rsidRPr="00B22AC4">
        <w:rPr>
          <w:rFonts w:ascii="Times New Roman" w:eastAsia="Times New Roman" w:hAnsi="Times New Roman" w:cs="Times New Roman"/>
          <w:i/>
          <w:iCs/>
        </w:rPr>
        <w:t>лиц</w:t>
      </w:r>
      <w:r w:rsidRPr="008758A9">
        <w:rPr>
          <w:rFonts w:ascii="Times New Roman" w:eastAsia="Times New Roman" w:hAnsi="Times New Roman" w:cs="Times New Roman"/>
          <w:i/>
          <w:iCs/>
        </w:rPr>
        <w:t>а, ответственного за</w:t>
      </w:r>
      <w:r w:rsidR="00B22AC4" w:rsidRPr="00B22AC4">
        <w:rPr>
          <w:rFonts w:ascii="Times New Roman" w:eastAsia="Times New Roman" w:hAnsi="Times New Roman" w:cs="Times New Roman"/>
          <w:i/>
          <w:iCs/>
        </w:rPr>
        <w:t xml:space="preserve"> </w:t>
      </w:r>
      <w:r w:rsidRPr="008758A9">
        <w:rPr>
          <w:rFonts w:ascii="Times New Roman" w:eastAsia="Times New Roman" w:hAnsi="Times New Roman" w:cs="Times New Roman"/>
          <w:i/>
          <w:iCs/>
        </w:rPr>
        <w:t>функционирование комиссии)</w:t>
      </w:r>
      <w:r w:rsidR="00B22AC4" w:rsidRPr="00B22AC4">
        <w:rPr>
          <w:rFonts w:ascii="Times New Roman" w:eastAsia="Times New Roman" w:hAnsi="Times New Roman" w:cs="Times New Roman"/>
          <w:i/>
          <w:iCs/>
        </w:rPr>
        <w:t>.</w:t>
      </w:r>
    </w:p>
    <w:p w:rsidR="00B22AC4" w:rsidRDefault="00B22AC4" w:rsidP="00B22AC4">
      <w:pPr>
        <w:spacing w:line="312" w:lineRule="auto"/>
        <w:jc w:val="both"/>
        <w:rPr>
          <w:rFonts w:ascii="Times New Roman" w:eastAsia="Times New Roman" w:hAnsi="Times New Roman" w:cs="Times New Roman"/>
          <w:i/>
          <w:iCs/>
        </w:rPr>
      </w:pPr>
    </w:p>
    <w:p w:rsidR="00B22AC4" w:rsidRPr="008758A9" w:rsidRDefault="00B22AC4" w:rsidP="00B22AC4">
      <w:pPr>
        <w:spacing w:line="312" w:lineRule="auto"/>
        <w:jc w:val="both"/>
        <w:rPr>
          <w:rFonts w:ascii="Times New Roman" w:eastAsia="Times New Roman" w:hAnsi="Times New Roman" w:cs="Times New Roman"/>
          <w:i/>
          <w:iCs/>
        </w:rPr>
      </w:pPr>
    </w:p>
    <w:p w:rsidR="008758A9" w:rsidRPr="008758A9" w:rsidRDefault="008758A9" w:rsidP="00B22AC4">
      <w:pPr>
        <w:spacing w:line="312" w:lineRule="auto"/>
        <w:jc w:val="both"/>
        <w:rPr>
          <w:rFonts w:ascii="Times New Roman" w:eastAsia="Times New Roman" w:hAnsi="Times New Roman" w:cs="Times New Roman"/>
        </w:rPr>
      </w:pPr>
      <w:r w:rsidRPr="008758A9">
        <w:rPr>
          <w:rFonts w:ascii="Times New Roman" w:eastAsia="Times New Roman" w:hAnsi="Times New Roman" w:cs="Times New Roman"/>
        </w:rPr>
        <w:t xml:space="preserve">Должность лица, уполномоченного </w:t>
      </w:r>
      <w:proofErr w:type="gramStart"/>
      <w:r w:rsidRPr="008758A9">
        <w:rPr>
          <w:rFonts w:ascii="Times New Roman" w:eastAsia="Times New Roman" w:hAnsi="Times New Roman" w:cs="Times New Roman"/>
        </w:rPr>
        <w:t>на</w:t>
      </w:r>
      <w:proofErr w:type="gramEnd"/>
    </w:p>
    <w:p w:rsidR="008758A9" w:rsidRPr="008758A9" w:rsidRDefault="008758A9" w:rsidP="00B22AC4">
      <w:pPr>
        <w:tabs>
          <w:tab w:val="left" w:leader="underscore" w:pos="6064"/>
        </w:tabs>
        <w:spacing w:line="312" w:lineRule="auto"/>
        <w:jc w:val="both"/>
        <w:rPr>
          <w:rFonts w:ascii="Times New Roman" w:eastAsia="Times New Roman" w:hAnsi="Times New Roman" w:cs="Times New Roman"/>
        </w:rPr>
      </w:pPr>
      <w:r w:rsidRPr="008758A9">
        <w:rPr>
          <w:rFonts w:ascii="Times New Roman" w:eastAsia="Times New Roman" w:hAnsi="Times New Roman" w:cs="Times New Roman"/>
        </w:rPr>
        <w:t xml:space="preserve">создание комиссии от лица заказчика </w:t>
      </w:r>
      <w:r w:rsidRPr="008758A9">
        <w:rPr>
          <w:rFonts w:ascii="Times New Roman" w:eastAsia="Times New Roman" w:hAnsi="Times New Roman" w:cs="Times New Roman"/>
        </w:rPr>
        <w:tab/>
        <w:t xml:space="preserve"> Инициалы, Фамилия</w:t>
      </w:r>
    </w:p>
    <w:p w:rsidR="008758A9" w:rsidRPr="00B22AC4" w:rsidRDefault="00B22AC4" w:rsidP="00B22AC4">
      <w:pPr>
        <w:spacing w:line="312" w:lineRule="auto"/>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8758A9" w:rsidRPr="00B22AC4">
        <w:rPr>
          <w:rFonts w:ascii="Times New Roman" w:hAnsi="Times New Roman" w:cs="Times New Roman"/>
          <w:sz w:val="16"/>
          <w:szCs w:val="16"/>
        </w:rPr>
        <w:t>(место для подписи)</w:t>
      </w:r>
    </w:p>
    <w:p w:rsidR="004246C1" w:rsidRDefault="004246C1" w:rsidP="008758A9">
      <w:pPr>
        <w:spacing w:line="312" w:lineRule="auto"/>
        <w:jc w:val="both"/>
        <w:rPr>
          <w:rFonts w:ascii="Times New Roman" w:hAnsi="Times New Roman" w:cs="Times New Roman"/>
        </w:rPr>
      </w:pPr>
    </w:p>
    <w:p w:rsidR="00447D5B" w:rsidRPr="00447D5B" w:rsidRDefault="00447D5B" w:rsidP="00447D5B">
      <w:pPr>
        <w:spacing w:line="312" w:lineRule="auto"/>
        <w:jc w:val="right"/>
        <w:rPr>
          <w:rFonts w:ascii="Times New Roman" w:hAnsi="Times New Roman" w:cs="Times New Roman"/>
        </w:rPr>
      </w:pPr>
      <w:r w:rsidRPr="00447D5B">
        <w:rPr>
          <w:rFonts w:ascii="Times New Roman" w:hAnsi="Times New Roman" w:cs="Times New Roman"/>
        </w:rPr>
        <w:t xml:space="preserve">Приложение  </w:t>
      </w:r>
    </w:p>
    <w:p w:rsidR="00447D5B" w:rsidRDefault="00447D5B" w:rsidP="001C0FCE">
      <w:pPr>
        <w:spacing w:line="312" w:lineRule="auto"/>
        <w:jc w:val="right"/>
        <w:rPr>
          <w:rFonts w:ascii="Times New Roman" w:hAnsi="Times New Roman" w:cs="Times New Roman"/>
        </w:rPr>
      </w:pPr>
      <w:r w:rsidRPr="00447D5B">
        <w:rPr>
          <w:rFonts w:ascii="Times New Roman" w:hAnsi="Times New Roman" w:cs="Times New Roman"/>
        </w:rPr>
        <w:t>к распоряжению</w:t>
      </w:r>
      <w:r>
        <w:rPr>
          <w:rFonts w:ascii="Times New Roman" w:hAnsi="Times New Roman" w:cs="Times New Roman"/>
        </w:rPr>
        <w:t xml:space="preserve"> (приказу)</w:t>
      </w:r>
    </w:p>
    <w:p w:rsidR="001C0FCE" w:rsidRDefault="001C0FCE" w:rsidP="001C0FCE">
      <w:pPr>
        <w:spacing w:line="312" w:lineRule="auto"/>
        <w:jc w:val="right"/>
        <w:rPr>
          <w:rFonts w:ascii="Times New Roman" w:hAnsi="Times New Roman" w:cs="Times New Roman"/>
        </w:rPr>
      </w:pPr>
    </w:p>
    <w:p w:rsidR="001C0FCE" w:rsidRPr="00447D5B" w:rsidRDefault="001C0FCE" w:rsidP="001C0FCE">
      <w:pPr>
        <w:spacing w:line="312" w:lineRule="auto"/>
        <w:jc w:val="right"/>
        <w:rPr>
          <w:rFonts w:ascii="Times New Roman" w:hAnsi="Times New Roman" w:cs="Times New Roman"/>
        </w:rPr>
      </w:pPr>
      <w:r>
        <w:rPr>
          <w:rFonts w:ascii="Times New Roman" w:hAnsi="Times New Roman" w:cs="Times New Roman"/>
        </w:rPr>
        <w:t>Форма</w:t>
      </w: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Положение</w:t>
      </w:r>
    </w:p>
    <w:p w:rsid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о работе комиссии по приёмке оказанных услуг по отлову, транспортировке, содержанию животных без владельца и проведение в отношении всех подлежащих отлову животных полного комплекса мероприятий (услуг) на территории муниципального образования «Нукутский район»</w:t>
      </w:r>
    </w:p>
    <w:p w:rsidR="00447D5B" w:rsidRPr="00447D5B" w:rsidRDefault="00447D5B" w:rsidP="00447D5B">
      <w:pPr>
        <w:spacing w:line="312" w:lineRule="auto"/>
        <w:jc w:val="center"/>
        <w:rPr>
          <w:rFonts w:ascii="Times New Roman" w:hAnsi="Times New Roman" w:cs="Times New Roman"/>
          <w:b/>
        </w:rPr>
      </w:pP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1. Общие положения</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xml:space="preserve">1.1. </w:t>
      </w:r>
      <w:proofErr w:type="gramStart"/>
      <w:r w:rsidRPr="00447D5B">
        <w:rPr>
          <w:rFonts w:ascii="Times New Roman" w:hAnsi="Times New Roman" w:cs="Times New Roman"/>
        </w:rPr>
        <w:t>Настоящее Положение разработано в соответствии с положениями части 6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цель создания комиссии для приемки поставленных товаров, выполненных работ, оказанных услуг, результатов отдельного этапа исполнения контракта (далее – комиссии), поставленные перед комиссией задачи, порядок</w:t>
      </w:r>
      <w:proofErr w:type="gramEnd"/>
      <w:r w:rsidRPr="00447D5B">
        <w:rPr>
          <w:rFonts w:ascii="Times New Roman" w:hAnsi="Times New Roman" w:cs="Times New Roman"/>
        </w:rPr>
        <w:t xml:space="preserve"> и организацию работы комиссии, функции комиссии при приемке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муниципальных заказчиков муниципального образования «Нукутский район» (далее - Заказчик).</w:t>
      </w:r>
    </w:p>
    <w:p w:rsidR="00447D5B" w:rsidRPr="00447D5B" w:rsidRDefault="00447D5B" w:rsidP="001C0FCE">
      <w:pPr>
        <w:spacing w:line="312" w:lineRule="auto"/>
        <w:ind w:firstLine="567"/>
        <w:jc w:val="both"/>
        <w:rPr>
          <w:rFonts w:ascii="Times New Roman" w:hAnsi="Times New Roman" w:cs="Times New Roman"/>
        </w:rPr>
      </w:pPr>
      <w:r w:rsidRPr="00447D5B">
        <w:rPr>
          <w:rFonts w:ascii="Times New Roman" w:hAnsi="Times New Roman" w:cs="Times New Roman"/>
        </w:rPr>
        <w:t xml:space="preserve">1.2. </w:t>
      </w:r>
      <w:proofErr w:type="gramStart"/>
      <w:r w:rsidRPr="00447D5B">
        <w:rPr>
          <w:rFonts w:ascii="Times New Roman" w:hAnsi="Times New Roman" w:cs="Times New Roman"/>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w:t>
      </w:r>
      <w:proofErr w:type="gramEnd"/>
      <w:r w:rsidRPr="00447D5B">
        <w:rPr>
          <w:rFonts w:ascii="Times New Roman" w:hAnsi="Times New Roman" w:cs="Times New Roman"/>
        </w:rPr>
        <w:t xml:space="preserve"> </w:t>
      </w:r>
      <w:proofErr w:type="gramStart"/>
      <w:r w:rsidRPr="00447D5B">
        <w:rPr>
          <w:rFonts w:ascii="Times New Roman" w:hAnsi="Times New Roman" w:cs="Times New Roman"/>
        </w:rPr>
        <w:t xml:space="preserve">Российской Федерации, Правительства Российской Федерации, федеральных органов исполнительной власти, постановлением Администрации муниципального образования «Нукутский район» от «__» апреля 2022 г. № __ «Об утверждении методических рекомендаций по приемке товаров, работ, услуг или результатов отдельного этапа исполнения контракта для обеспечения нужд муниципальных заказчиков муниципального образования «Нукутский район», регулирующими соответствующую сферу деятельности по поставке товара, выполнению работы, оказанию услуги, а также </w:t>
      </w:r>
      <w:r w:rsidRPr="00447D5B">
        <w:rPr>
          <w:rFonts w:ascii="Times New Roman" w:hAnsi="Times New Roman" w:cs="Times New Roman"/>
        </w:rPr>
        <w:lastRenderedPageBreak/>
        <w:t>определяющими порядок оборота и</w:t>
      </w:r>
      <w:proofErr w:type="gramEnd"/>
      <w:r w:rsidRPr="00447D5B">
        <w:rPr>
          <w:rFonts w:ascii="Times New Roman" w:hAnsi="Times New Roman" w:cs="Times New Roman"/>
        </w:rPr>
        <w:t xml:space="preserve"> требования к поставляемым товарам, выполняемым работам, оказываемым услугам, и настоящим Положением.</w:t>
      </w: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2. Цели и задачи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2.1. Основными целями деятельности комиссии являются:</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2.2. Основными задачами комиссии являются:</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проведение экспертизы результатов, предусмотренных контрактом, если Заказчиком будет принято решение о проведении экспертизы своими силами;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принятие решения о надлежащем исполнении обязательств по контракту либо о неисполнении/ненадлежащем исполнении обязательств по контракту;</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подготовка отчетных материалов о работе комиссии.</w:t>
      </w:r>
    </w:p>
    <w:p w:rsidR="00447D5B" w:rsidRPr="00447D5B" w:rsidRDefault="00447D5B" w:rsidP="00447D5B">
      <w:pPr>
        <w:spacing w:line="312" w:lineRule="auto"/>
        <w:ind w:firstLine="567"/>
        <w:jc w:val="both"/>
        <w:rPr>
          <w:rFonts w:ascii="Times New Roman" w:hAnsi="Times New Roman" w:cs="Times New Roman"/>
        </w:rPr>
      </w:pP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3. Функции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 Основными функциями комиссии являются:</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xml:space="preserve">3.1.5. Доведение до сведения контрактной службы/контрактного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w:t>
      </w:r>
      <w:r w:rsidRPr="00447D5B">
        <w:rPr>
          <w:rFonts w:ascii="Times New Roman" w:hAnsi="Times New Roman" w:cs="Times New Roman"/>
        </w:rPr>
        <w:lastRenderedPageBreak/>
        <w:t>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3.1.6. Подготовка заключения по результатам приемки поставленного товара, выполненной работы, оказанной услуги, результатов отдельного этапа исполнения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3.1.7. Оформление документа о приемке либо подготовка мотивированного отказа от подписания такого документа, а в случае проведения экспертизы результатов, предусмотренных контрактом, - заключение по результатам проведенной экспертизы.</w:t>
      </w:r>
    </w:p>
    <w:p w:rsidR="00447D5B" w:rsidRPr="00447D5B" w:rsidRDefault="00447D5B" w:rsidP="00447D5B">
      <w:pPr>
        <w:spacing w:line="312" w:lineRule="auto"/>
        <w:ind w:firstLine="567"/>
        <w:jc w:val="both"/>
        <w:rPr>
          <w:rFonts w:ascii="Times New Roman" w:hAnsi="Times New Roman" w:cs="Times New Roman"/>
        </w:rPr>
      </w:pP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4. Порядок формирования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 xml:space="preserve">4.1. Решение о создании комиссии принимается заказчиком своевременно, но не позднее рабочего дня, предшествующего дню начала приёмки товара, работы или услуги. </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4.2. Состав комиссии определяется и утверждается правовым актом заказчика.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4.3. В состав комиссии входит не менее пяти человек, включая председателя комиссии и других членов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4.4. Возглавляет комиссию и организует ее работу председатель комиссии, а в период его отсутствия - член комиссии, на которого заказчиком возложены соответствующие обязанности.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4.5. Членами комиссии не могут быть лица лично заинтересованные в приёмке поставленного товара, выполненной работы, оказанной услуги либо результатов отдельного этапа исполнения контракта. Члены комиссии обязаны уведомить о наличии личной заинтересованности председателя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4.6. В случае выявления в составе комиссии лиц, нарушивших положения пункта 4.5 настоящего Порядка, заказчик обязан незамедлительно заменить их другими лицами, которые лично не заинтересованы в результатах приёмки.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4.7. Дополнительно в состав комиссии по согласованию с заказчиком может быть включен представитель главного распорядителя бюджетных средств (учредителя) в случае поставки товаров, выполнения работ, оказания услуг казенному или бюджетному учреждению.</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4.8. Срок полномочий комиссии должен быть не менее срока действия контракта (договора).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4.9. Заседание комиссии считается правомочным, если на нем присутствует не менее чем пятьдесят процентов общего числа ее членов.</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4.10. Комиссия принимает решения открытым голосованием, простым большинством голосов от общего числа присутствующих членов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В случае равенства голосов председатель комиссии имеет решающий голос.</w:t>
      </w:r>
    </w:p>
    <w:p w:rsidR="00447D5B" w:rsidRPr="00447D5B" w:rsidRDefault="00447D5B" w:rsidP="00447D5B">
      <w:pPr>
        <w:spacing w:line="312" w:lineRule="auto"/>
        <w:ind w:firstLine="567"/>
        <w:jc w:val="both"/>
        <w:rPr>
          <w:rFonts w:ascii="Times New Roman" w:hAnsi="Times New Roman" w:cs="Times New Roman"/>
        </w:rPr>
      </w:pP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5. Порядок приемки товаров, работ, услуг, результатов отдельного этапа исполнения контракта</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lastRenderedPageBreak/>
        <w:t xml:space="preserve">5.1. Для приемки товаров, работ, услуг, результатов отдельного этапа исполнения контракта, предусмотренных контрактом, в части их соответствия условиям контракта </w:t>
      </w:r>
      <w:proofErr w:type="gramStart"/>
      <w:r w:rsidRPr="00447D5B">
        <w:rPr>
          <w:rFonts w:ascii="Times New Roman" w:hAnsi="Times New Roman" w:cs="Times New Roman"/>
        </w:rPr>
        <w:t>Заказчик</w:t>
      </w:r>
      <w:proofErr w:type="gramEnd"/>
      <w:r w:rsidRPr="00447D5B">
        <w:rPr>
          <w:rFonts w:ascii="Times New Roman" w:hAnsi="Times New Roman" w:cs="Times New Roman"/>
        </w:rPr>
        <w:t xml:space="preserve"> и комиссия руководствуются методическими рекомендациями по приёмке товаров, работ, услуг или результатов отдельного этапа исполнения контракта, утвержденными постановлением от «__» ________ 2022 г. №___ Администрации муниципального образования «Нукутский район» (далее – методические рекомендации).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5.2. При приемке результатов, предусмотренных контрактом, заключенным по результатам проведения электронных процедур, закрытых электронных процедур Заказчик также руководствуется методическими рекомендациями.</w:t>
      </w:r>
    </w:p>
    <w:p w:rsidR="00447D5B" w:rsidRPr="00447D5B" w:rsidRDefault="00447D5B" w:rsidP="00447D5B">
      <w:pPr>
        <w:spacing w:line="312" w:lineRule="auto"/>
        <w:ind w:firstLine="567"/>
        <w:jc w:val="both"/>
        <w:rPr>
          <w:rFonts w:ascii="Times New Roman" w:hAnsi="Times New Roman" w:cs="Times New Roman"/>
        </w:rPr>
      </w:pPr>
    </w:p>
    <w:p w:rsidR="00447D5B" w:rsidRPr="00447D5B" w:rsidRDefault="00447D5B" w:rsidP="00447D5B">
      <w:pPr>
        <w:spacing w:line="312" w:lineRule="auto"/>
        <w:jc w:val="center"/>
        <w:rPr>
          <w:rFonts w:ascii="Times New Roman" w:hAnsi="Times New Roman" w:cs="Times New Roman"/>
          <w:b/>
        </w:rPr>
      </w:pPr>
      <w:r w:rsidRPr="00447D5B">
        <w:rPr>
          <w:rFonts w:ascii="Times New Roman" w:hAnsi="Times New Roman" w:cs="Times New Roman"/>
          <w:b/>
        </w:rPr>
        <w:t>6. Ответственность членов комиссии</w:t>
      </w:r>
    </w:p>
    <w:p w:rsidR="00447D5B" w:rsidRPr="00447D5B" w:rsidRDefault="00447D5B" w:rsidP="00447D5B">
      <w:pPr>
        <w:spacing w:line="312" w:lineRule="auto"/>
        <w:ind w:firstLine="567"/>
        <w:jc w:val="both"/>
        <w:rPr>
          <w:rFonts w:ascii="Times New Roman" w:hAnsi="Times New Roman" w:cs="Times New Roman"/>
        </w:rPr>
      </w:pPr>
      <w:r w:rsidRPr="00447D5B">
        <w:rPr>
          <w:rFonts w:ascii="Times New Roman" w:hAnsi="Times New Roman" w:cs="Times New Roman"/>
        </w:rPr>
        <w:t>6.1.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p>
    <w:p w:rsidR="001C0FCE" w:rsidRDefault="001C0FCE" w:rsidP="004B7745">
      <w:pPr>
        <w:spacing w:line="312" w:lineRule="auto"/>
        <w:jc w:val="right"/>
        <w:rPr>
          <w:rFonts w:ascii="Times New Roman" w:hAnsi="Times New Roman" w:cs="Times New Roman"/>
        </w:rPr>
      </w:pPr>
    </w:p>
    <w:p w:rsidR="00447D5B" w:rsidRDefault="00447D5B" w:rsidP="004B7745">
      <w:pPr>
        <w:spacing w:line="312" w:lineRule="auto"/>
        <w:jc w:val="right"/>
        <w:rPr>
          <w:rFonts w:ascii="Times New Roman" w:hAnsi="Times New Roman" w:cs="Times New Roman"/>
        </w:rPr>
      </w:pPr>
      <w:r>
        <w:rPr>
          <w:rFonts w:ascii="Times New Roman" w:hAnsi="Times New Roman" w:cs="Times New Roman"/>
        </w:rPr>
        <w:t xml:space="preserve"> </w:t>
      </w:r>
    </w:p>
    <w:p w:rsidR="004B7745" w:rsidRPr="004B7745" w:rsidRDefault="004B7745" w:rsidP="004B7745">
      <w:pPr>
        <w:spacing w:line="312" w:lineRule="auto"/>
        <w:jc w:val="right"/>
        <w:rPr>
          <w:rFonts w:ascii="Times New Roman" w:hAnsi="Times New Roman" w:cs="Times New Roman"/>
        </w:rPr>
      </w:pPr>
      <w:r w:rsidRPr="004B7745">
        <w:rPr>
          <w:rFonts w:ascii="Times New Roman" w:hAnsi="Times New Roman" w:cs="Times New Roman"/>
        </w:rPr>
        <w:t>Приложение</w:t>
      </w:r>
      <w:r w:rsidR="001C0FCE">
        <w:rPr>
          <w:rFonts w:ascii="Times New Roman" w:hAnsi="Times New Roman" w:cs="Times New Roman"/>
        </w:rPr>
        <w:t xml:space="preserve"> №</w:t>
      </w:r>
      <w:r w:rsidRPr="004B7745">
        <w:rPr>
          <w:rFonts w:ascii="Times New Roman" w:hAnsi="Times New Roman" w:cs="Times New Roman"/>
        </w:rPr>
        <w:t xml:space="preserve"> 2</w:t>
      </w:r>
    </w:p>
    <w:p w:rsidR="004B7745" w:rsidRPr="004B7745" w:rsidRDefault="004B7745" w:rsidP="004B7745">
      <w:pPr>
        <w:spacing w:line="312" w:lineRule="auto"/>
        <w:jc w:val="right"/>
        <w:rPr>
          <w:rFonts w:ascii="Times New Roman" w:hAnsi="Times New Roman" w:cs="Times New Roman"/>
        </w:rPr>
      </w:pPr>
      <w:r w:rsidRPr="004B7745">
        <w:rPr>
          <w:rFonts w:ascii="Times New Roman" w:hAnsi="Times New Roman" w:cs="Times New Roman"/>
        </w:rPr>
        <w:t xml:space="preserve">к методическим рекомендациям по </w:t>
      </w:r>
      <w:r>
        <w:rPr>
          <w:rFonts w:ascii="Times New Roman" w:hAnsi="Times New Roman" w:cs="Times New Roman"/>
        </w:rPr>
        <w:t>приёмке</w:t>
      </w:r>
    </w:p>
    <w:p w:rsidR="004B7745" w:rsidRPr="004B7745" w:rsidRDefault="004B7745" w:rsidP="004B7745">
      <w:pPr>
        <w:spacing w:line="312" w:lineRule="auto"/>
        <w:jc w:val="right"/>
        <w:rPr>
          <w:rFonts w:ascii="Times New Roman" w:hAnsi="Times New Roman" w:cs="Times New Roman"/>
        </w:rPr>
      </w:pPr>
      <w:r w:rsidRPr="004B7745">
        <w:rPr>
          <w:rFonts w:ascii="Times New Roman" w:hAnsi="Times New Roman" w:cs="Times New Roman"/>
        </w:rPr>
        <w:t>товаров, работ, услуг или результатов</w:t>
      </w:r>
    </w:p>
    <w:p w:rsidR="004B7745" w:rsidRPr="004B7745" w:rsidRDefault="004B7745" w:rsidP="004B7745">
      <w:pPr>
        <w:spacing w:line="312" w:lineRule="auto"/>
        <w:jc w:val="right"/>
        <w:rPr>
          <w:rFonts w:ascii="Times New Roman" w:hAnsi="Times New Roman" w:cs="Times New Roman"/>
        </w:rPr>
      </w:pPr>
      <w:r w:rsidRPr="004B7745">
        <w:rPr>
          <w:rFonts w:ascii="Times New Roman" w:hAnsi="Times New Roman" w:cs="Times New Roman"/>
        </w:rPr>
        <w:t>отдельного этапа исполнения контракта</w:t>
      </w:r>
    </w:p>
    <w:p w:rsidR="004B7745" w:rsidRPr="004B7745" w:rsidRDefault="004B7745" w:rsidP="004B7745">
      <w:pPr>
        <w:spacing w:line="312" w:lineRule="auto"/>
        <w:jc w:val="both"/>
        <w:rPr>
          <w:rFonts w:ascii="Times New Roman" w:hAnsi="Times New Roman" w:cs="Times New Roman"/>
        </w:rPr>
      </w:pPr>
    </w:p>
    <w:p w:rsidR="004B7745" w:rsidRDefault="004B7745" w:rsidP="004B7745">
      <w:pPr>
        <w:spacing w:line="312" w:lineRule="auto"/>
        <w:jc w:val="center"/>
        <w:rPr>
          <w:rFonts w:ascii="Times New Roman" w:hAnsi="Times New Roman" w:cs="Times New Roman"/>
          <w:b/>
        </w:rPr>
      </w:pPr>
      <w:r w:rsidRPr="004B7745">
        <w:rPr>
          <w:rFonts w:ascii="Times New Roman" w:hAnsi="Times New Roman" w:cs="Times New Roman"/>
          <w:b/>
        </w:rPr>
        <w:t>Осуществление приёмки товаров</w:t>
      </w:r>
    </w:p>
    <w:p w:rsidR="004B7745" w:rsidRPr="004B7745" w:rsidRDefault="004B7745" w:rsidP="004B7745">
      <w:pPr>
        <w:spacing w:line="312" w:lineRule="auto"/>
        <w:jc w:val="center"/>
        <w:rPr>
          <w:rFonts w:ascii="Times New Roman" w:hAnsi="Times New Roman" w:cs="Times New Roman"/>
          <w:b/>
        </w:rPr>
      </w:pPr>
    </w:p>
    <w:p w:rsidR="004B7745" w:rsidRPr="004B7745" w:rsidRDefault="004B7745" w:rsidP="004B7745">
      <w:pPr>
        <w:spacing w:line="312" w:lineRule="auto"/>
        <w:jc w:val="center"/>
        <w:rPr>
          <w:rFonts w:ascii="Times New Roman" w:hAnsi="Times New Roman" w:cs="Times New Roman"/>
        </w:rPr>
      </w:pPr>
      <w:r w:rsidRPr="004B7745">
        <w:rPr>
          <w:rFonts w:ascii="Times New Roman" w:hAnsi="Times New Roman" w:cs="Times New Roman"/>
        </w:rPr>
        <w:t xml:space="preserve">Глава 1. </w:t>
      </w:r>
      <w:r>
        <w:rPr>
          <w:rFonts w:ascii="Times New Roman" w:hAnsi="Times New Roman" w:cs="Times New Roman"/>
        </w:rPr>
        <w:t>Приёмка</w:t>
      </w:r>
      <w:r w:rsidRPr="004B7745">
        <w:rPr>
          <w:rFonts w:ascii="Times New Roman" w:hAnsi="Times New Roman" w:cs="Times New Roman"/>
        </w:rPr>
        <w:t xml:space="preserve"> товаров (материалов, оборудования)</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r>
      <w:r>
        <w:rPr>
          <w:rFonts w:ascii="Times New Roman" w:hAnsi="Times New Roman" w:cs="Times New Roman"/>
        </w:rPr>
        <w:t>Приёмка</w:t>
      </w:r>
      <w:r w:rsidRPr="004B7745">
        <w:rPr>
          <w:rFonts w:ascii="Times New Roman" w:hAnsi="Times New Roman" w:cs="Times New Roman"/>
        </w:rPr>
        <w:t xml:space="preserve"> товаров должна осуществляться в соответствии с порядком, установленным контрактом, с учетом особенностей при</w:t>
      </w:r>
      <w:r>
        <w:rPr>
          <w:rFonts w:ascii="Times New Roman" w:hAnsi="Times New Roman" w:cs="Times New Roman"/>
        </w:rPr>
        <w:t>ё</w:t>
      </w:r>
      <w:r w:rsidRPr="004B7745">
        <w:rPr>
          <w:rFonts w:ascii="Times New Roman" w:hAnsi="Times New Roman" w:cs="Times New Roman"/>
        </w:rPr>
        <w:t>мки, установленных правовыми актами Российской Федерации.</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r>
      <w:r>
        <w:rPr>
          <w:rFonts w:ascii="Times New Roman" w:hAnsi="Times New Roman" w:cs="Times New Roman"/>
        </w:rPr>
        <w:t>Приёмка</w:t>
      </w:r>
      <w:r w:rsidRPr="004B7745">
        <w:rPr>
          <w:rFonts w:ascii="Times New Roman" w:hAnsi="Times New Roman" w:cs="Times New Roman"/>
        </w:rPr>
        <w:t xml:space="preserve"> товара осуществляется по количеству и качеству.</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До начала проверки качества и количества товара заказчику следует осуществить проверку исправности пломб, целостность упаковки, наличие защитной маркировки (в отношении лекарственных средств - маркировки контрольными (идентификационными) знаками), после чего осмотреть в установленный в контракте срок поставленные товары с учетом соблюдения правил перевозки, проверить соответствие их количества, комплектации, характеристик требованиям контракта и предусмотренной им нормативн</w:t>
      </w:r>
      <w:proofErr w:type="gramStart"/>
      <w:r w:rsidRPr="004B7745">
        <w:rPr>
          <w:rFonts w:ascii="Times New Roman" w:hAnsi="Times New Roman" w:cs="Times New Roman"/>
        </w:rPr>
        <w:t>о-</w:t>
      </w:r>
      <w:proofErr w:type="gramEnd"/>
      <w:r w:rsidRPr="004B7745">
        <w:rPr>
          <w:rFonts w:ascii="Times New Roman" w:hAnsi="Times New Roman" w:cs="Times New Roman"/>
        </w:rPr>
        <w:t xml:space="preserve"> технической документации и других документов и совершить все иные необходимые действия по </w:t>
      </w:r>
      <w:r>
        <w:rPr>
          <w:rFonts w:ascii="Times New Roman" w:hAnsi="Times New Roman" w:cs="Times New Roman"/>
        </w:rPr>
        <w:t>приёмке</w:t>
      </w:r>
      <w:r w:rsidRPr="004B7745">
        <w:rPr>
          <w:rFonts w:ascii="Times New Roman" w:hAnsi="Times New Roman" w:cs="Times New Roman"/>
        </w:rPr>
        <w:t xml:space="preserve"> поставленных товаров.</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r>
      <w:r>
        <w:rPr>
          <w:rFonts w:ascii="Times New Roman" w:hAnsi="Times New Roman" w:cs="Times New Roman"/>
        </w:rPr>
        <w:t>Приёмка</w:t>
      </w:r>
      <w:r w:rsidRPr="004B7745">
        <w:rPr>
          <w:rFonts w:ascii="Times New Roman" w:hAnsi="Times New Roman" w:cs="Times New Roman"/>
        </w:rPr>
        <w:t xml:space="preserve"> товаров по количеству заключается в установлении точного количества поступившего товара и его соответствия сопроводительным документам, предусматривающее выполнение следующих действий:</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отбор тарных мест для вскрытия;</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вскрытие тары;</w:t>
      </w:r>
    </w:p>
    <w:p w:rsidR="004B7745" w:rsidRPr="004B7745" w:rsidRDefault="004B7745" w:rsidP="004B7745">
      <w:pPr>
        <w:spacing w:line="312" w:lineRule="auto"/>
        <w:ind w:firstLine="567"/>
        <w:jc w:val="both"/>
        <w:rPr>
          <w:rFonts w:ascii="Times New Roman" w:hAnsi="Times New Roman" w:cs="Times New Roman"/>
        </w:rPr>
      </w:pPr>
      <w:proofErr w:type="gramStart"/>
      <w:r w:rsidRPr="004B7745">
        <w:rPr>
          <w:rFonts w:ascii="Times New Roman" w:hAnsi="Times New Roman" w:cs="Times New Roman"/>
        </w:rPr>
        <w:t>3)</w:t>
      </w:r>
      <w:r w:rsidRPr="004B7745">
        <w:rPr>
          <w:rFonts w:ascii="Times New Roman" w:hAnsi="Times New Roman" w:cs="Times New Roman"/>
        </w:rPr>
        <w:tab/>
        <w:t>подсчет количества товара (взвешивание товара) в соответствующих единицах измерения), ассортимента (в определенном соотношении по видам, моделям, размерам, цветам или иным признакам);</w:t>
      </w:r>
      <w:proofErr w:type="gramEnd"/>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сверка с сопроводительными документами.</w:t>
      </w:r>
    </w:p>
    <w:p w:rsidR="004B7745" w:rsidRPr="004B7745" w:rsidRDefault="004B7745" w:rsidP="004B7745">
      <w:pPr>
        <w:spacing w:line="312" w:lineRule="auto"/>
        <w:ind w:firstLine="567"/>
        <w:jc w:val="both"/>
        <w:rPr>
          <w:rFonts w:ascii="Times New Roman" w:hAnsi="Times New Roman" w:cs="Times New Roman"/>
        </w:rPr>
      </w:pPr>
      <w:r>
        <w:rPr>
          <w:rFonts w:ascii="Times New Roman" w:hAnsi="Times New Roman" w:cs="Times New Roman"/>
        </w:rPr>
        <w:t>Приёмка</w:t>
      </w:r>
      <w:r w:rsidRPr="004B7745">
        <w:rPr>
          <w:rFonts w:ascii="Times New Roman" w:hAnsi="Times New Roman" w:cs="Times New Roman"/>
        </w:rPr>
        <w:t xml:space="preserve"> товаров (продуктов питания) по весу осуществляется, помимо сличения веса на товарной упаковке и в сопроводительной документации, также с использованием средств измерения (весов).</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Количество принимаемого товара может быть:</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w:t>
      </w:r>
      <w:r w:rsidRPr="004B7745">
        <w:rPr>
          <w:rFonts w:ascii="Times New Roman" w:hAnsi="Times New Roman" w:cs="Times New Roman"/>
        </w:rPr>
        <w:tab/>
      </w:r>
      <w:proofErr w:type="gramStart"/>
      <w:r w:rsidRPr="004B7745">
        <w:rPr>
          <w:rFonts w:ascii="Times New Roman" w:hAnsi="Times New Roman" w:cs="Times New Roman"/>
        </w:rPr>
        <w:t>сч</w:t>
      </w:r>
      <w:r>
        <w:rPr>
          <w:rFonts w:ascii="Times New Roman" w:hAnsi="Times New Roman" w:cs="Times New Roman"/>
        </w:rPr>
        <w:t>ё</w:t>
      </w:r>
      <w:r w:rsidRPr="004B7745">
        <w:rPr>
          <w:rFonts w:ascii="Times New Roman" w:hAnsi="Times New Roman" w:cs="Times New Roman"/>
        </w:rPr>
        <w:t>тным</w:t>
      </w:r>
      <w:proofErr w:type="gramEnd"/>
      <w:r w:rsidRPr="004B7745">
        <w:rPr>
          <w:rFonts w:ascii="Times New Roman" w:hAnsi="Times New Roman" w:cs="Times New Roman"/>
        </w:rPr>
        <w:t xml:space="preserve"> (определяемым совокупностью обособленных единиц);</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w:t>
      </w:r>
      <w:r w:rsidRPr="004B7745">
        <w:rPr>
          <w:rFonts w:ascii="Times New Roman" w:hAnsi="Times New Roman" w:cs="Times New Roman"/>
        </w:rPr>
        <w:tab/>
      </w:r>
      <w:proofErr w:type="gramStart"/>
      <w:r w:rsidRPr="004B7745">
        <w:rPr>
          <w:rFonts w:ascii="Times New Roman" w:hAnsi="Times New Roman" w:cs="Times New Roman"/>
        </w:rPr>
        <w:t>мерным</w:t>
      </w:r>
      <w:proofErr w:type="gramEnd"/>
      <w:r w:rsidRPr="004B7745">
        <w:rPr>
          <w:rFonts w:ascii="Times New Roman" w:hAnsi="Times New Roman" w:cs="Times New Roman"/>
        </w:rPr>
        <w:t xml:space="preserve"> (единое целое, условно разделенное на единицы измерения).</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Фасованные товары - это товары в упаковках, содержимое которых не может</w:t>
      </w:r>
      <w:r>
        <w:rPr>
          <w:rFonts w:ascii="Times New Roman" w:hAnsi="Times New Roman" w:cs="Times New Roman"/>
        </w:rPr>
        <w:t xml:space="preserve"> </w:t>
      </w:r>
      <w:r w:rsidRPr="004B7745">
        <w:rPr>
          <w:rFonts w:ascii="Times New Roman" w:hAnsi="Times New Roman" w:cs="Times New Roman"/>
        </w:rPr>
        <w:t>быть изменено без вскрытия или деформации такой упаковки, а масса, объем, длина и иные величины, указывающие количество содержащегося в упаковке товара, обозначены на этой упаковке.</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Требования к количеству фасованных товаров в упаковках любого вида при их производстве, расфасовке, поставке установлены ГОСТом</w:t>
      </w:r>
      <w:r>
        <w:rPr>
          <w:rFonts w:ascii="Times New Roman" w:hAnsi="Times New Roman" w:cs="Times New Roman"/>
        </w:rPr>
        <w:t xml:space="preserve"> </w:t>
      </w:r>
      <w:r w:rsidRPr="004B7745">
        <w:rPr>
          <w:rFonts w:ascii="Times New Roman" w:hAnsi="Times New Roman" w:cs="Times New Roman"/>
        </w:rPr>
        <w:t xml:space="preserve">8.579-2019 «Межгосударственный стандарт. Государственная система обеспечения единства измерений. Требования к количеству фасованных товаров при их производстве, </w:t>
      </w:r>
      <w:proofErr w:type="spellStart"/>
      <w:r w:rsidRPr="004B7745">
        <w:rPr>
          <w:rFonts w:ascii="Times New Roman" w:hAnsi="Times New Roman" w:cs="Times New Roman"/>
        </w:rPr>
        <w:t>фасовании</w:t>
      </w:r>
      <w:proofErr w:type="spellEnd"/>
      <w:r w:rsidRPr="004B7745">
        <w:rPr>
          <w:rFonts w:ascii="Times New Roman" w:hAnsi="Times New Roman" w:cs="Times New Roman"/>
        </w:rPr>
        <w:t xml:space="preserve">, продаже и импорте», введенным в действие приказом </w:t>
      </w:r>
      <w:proofErr w:type="spellStart"/>
      <w:r w:rsidRPr="004B7745">
        <w:rPr>
          <w:rFonts w:ascii="Times New Roman" w:hAnsi="Times New Roman" w:cs="Times New Roman"/>
        </w:rPr>
        <w:t>Росстандарта</w:t>
      </w:r>
      <w:proofErr w:type="spellEnd"/>
      <w:r w:rsidRPr="004B7745">
        <w:rPr>
          <w:rFonts w:ascii="Times New Roman" w:hAnsi="Times New Roman" w:cs="Times New Roman"/>
        </w:rPr>
        <w:t xml:space="preserve"> от 9 октября 2019 года № 922-ст.</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5.</w:t>
      </w:r>
      <w:r w:rsidRPr="004B7745">
        <w:rPr>
          <w:rFonts w:ascii="Times New Roman" w:hAnsi="Times New Roman" w:cs="Times New Roman"/>
        </w:rPr>
        <w:tab/>
      </w:r>
      <w:r>
        <w:rPr>
          <w:rFonts w:ascii="Times New Roman" w:hAnsi="Times New Roman" w:cs="Times New Roman"/>
        </w:rPr>
        <w:t>Приёмка</w:t>
      </w:r>
      <w:r w:rsidRPr="004B7745">
        <w:rPr>
          <w:rFonts w:ascii="Times New Roman" w:hAnsi="Times New Roman" w:cs="Times New Roman"/>
        </w:rPr>
        <w:t xml:space="preserve"> товаров по качеству заключается в установлении соответствия качества поступивших заказчику товаров требованиям документов национальной системы стандартизации, условиям контракта.</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Качество товара - это совокупность потребительских свойств товара, обусловливающих его пригодность удовлетворять текущие и перспективные потребности в соответствии с его назначением.</w:t>
      </w:r>
    </w:p>
    <w:p w:rsid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 xml:space="preserve">В целях определения источников информации о документах, устанавливающих показатели качества товаров, работ, услуг, рекомендуется пользоваться «ГОСТом </w:t>
      </w:r>
      <w:proofErr w:type="gramStart"/>
      <w:r w:rsidRPr="004B7745">
        <w:rPr>
          <w:rFonts w:ascii="Times New Roman" w:hAnsi="Times New Roman" w:cs="Times New Roman"/>
        </w:rPr>
        <w:t>Р</w:t>
      </w:r>
      <w:proofErr w:type="gramEnd"/>
      <w:r w:rsidRPr="004B7745">
        <w:rPr>
          <w:rFonts w:ascii="Times New Roman" w:hAnsi="Times New Roman" w:cs="Times New Roman"/>
        </w:rPr>
        <w:t xml:space="preserve"> 57676-2017 Национальный стандарт Российской Федерации. Оценка соответствия. Обеспечение добросовестности при производстве товаров, оказании услуг, выполнении работ. Качественные показатели оценки», утвержденным приказом </w:t>
      </w:r>
      <w:proofErr w:type="spellStart"/>
      <w:r w:rsidRPr="004B7745">
        <w:rPr>
          <w:rFonts w:ascii="Times New Roman" w:hAnsi="Times New Roman" w:cs="Times New Roman"/>
        </w:rPr>
        <w:t>Росстандарта</w:t>
      </w:r>
      <w:proofErr w:type="spellEnd"/>
      <w:r w:rsidRPr="004B7745">
        <w:rPr>
          <w:rFonts w:ascii="Times New Roman" w:hAnsi="Times New Roman" w:cs="Times New Roman"/>
        </w:rPr>
        <w:t xml:space="preserve"> от 19 сентября 2017 года № 1158-ст. Настоящий стандарт устанавливает требования к проведению оценки соответствия добросовестности юридических лиц и индивидуальных предпринимателей через оценку показателей качества поставляемых ими товаров, выполнения работ, оказания услуг при осуществлении государственных, муниципальных закупок.</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6.</w:t>
      </w:r>
      <w:r w:rsidRPr="004B7745">
        <w:rPr>
          <w:rFonts w:ascii="Times New Roman" w:hAnsi="Times New Roman" w:cs="Times New Roman"/>
        </w:rPr>
        <w:tab/>
        <w:t xml:space="preserve">Сроки </w:t>
      </w:r>
      <w:r>
        <w:rPr>
          <w:rFonts w:ascii="Times New Roman" w:hAnsi="Times New Roman" w:cs="Times New Roman"/>
        </w:rPr>
        <w:t>приёмки</w:t>
      </w:r>
      <w:r w:rsidRPr="004B7745">
        <w:rPr>
          <w:rFonts w:ascii="Times New Roman" w:hAnsi="Times New Roman" w:cs="Times New Roman"/>
        </w:rPr>
        <w:t xml:space="preserve"> товаров по качеству могут быть предусмотрены контрактом, ГОСТами или техническими условиями. Во всех остальных случаях </w:t>
      </w:r>
      <w:r w:rsidR="009A5350">
        <w:rPr>
          <w:rFonts w:ascii="Times New Roman" w:hAnsi="Times New Roman" w:cs="Times New Roman"/>
        </w:rPr>
        <w:t>приёмка</w:t>
      </w:r>
      <w:r w:rsidRPr="004B7745">
        <w:rPr>
          <w:rFonts w:ascii="Times New Roman" w:hAnsi="Times New Roman" w:cs="Times New Roman"/>
        </w:rPr>
        <w:t xml:space="preserve"> по качеству осуществляется в следующие сроки:</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на скоропортящиеся товары - не позже двадцати четырех часов с момента поступления товара;</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по остальным товарам - не позднее десяти дней при поставке в пределах одного города и не позднее двадцати дней при иногородних поставках.</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7.</w:t>
      </w:r>
      <w:r w:rsidRPr="004B7745">
        <w:rPr>
          <w:rFonts w:ascii="Times New Roman" w:hAnsi="Times New Roman" w:cs="Times New Roman"/>
        </w:rPr>
        <w:tab/>
        <w:t>Исходя из особенностей предназначения и использования различных видов оборудования и материалов, в контракте рекомендуется предусматривать совершение при</w:t>
      </w:r>
      <w:r w:rsidR="009A5350">
        <w:rPr>
          <w:rFonts w:ascii="Times New Roman" w:hAnsi="Times New Roman" w:cs="Times New Roman"/>
        </w:rPr>
        <w:t>ё</w:t>
      </w:r>
      <w:r w:rsidRPr="004B7745">
        <w:rPr>
          <w:rFonts w:ascii="Times New Roman" w:hAnsi="Times New Roman" w:cs="Times New Roman"/>
        </w:rPr>
        <w:t xml:space="preserve">мочной комиссией при </w:t>
      </w:r>
      <w:r>
        <w:rPr>
          <w:rFonts w:ascii="Times New Roman" w:hAnsi="Times New Roman" w:cs="Times New Roman"/>
        </w:rPr>
        <w:t>приёмке</w:t>
      </w:r>
      <w:r w:rsidRPr="004B7745">
        <w:rPr>
          <w:rFonts w:ascii="Times New Roman" w:hAnsi="Times New Roman" w:cs="Times New Roman"/>
        </w:rPr>
        <w:t xml:space="preserve"> оборудования и материалов таких действий, как:</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осуществление проверки соответствия материалов, изделий и комплектующих оборудования требованиям контракта и соответствующей нормативной, технической, конструкторской документации и других документов, предусмотренных контрактом;</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 xml:space="preserve">выполнение предусмотренных технической документацией процедур и процессов для осуществления </w:t>
      </w:r>
      <w:r>
        <w:rPr>
          <w:rFonts w:ascii="Times New Roman" w:hAnsi="Times New Roman" w:cs="Times New Roman"/>
        </w:rPr>
        <w:t>приёмки</w:t>
      </w:r>
      <w:r w:rsidRPr="004B7745">
        <w:rPr>
          <w:rFonts w:ascii="Times New Roman" w:hAnsi="Times New Roman" w:cs="Times New Roman"/>
        </w:rPr>
        <w:t xml:space="preserve"> материалов и оборудования;</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3)</w:t>
      </w:r>
      <w:r w:rsidRPr="004B7745">
        <w:rPr>
          <w:rFonts w:ascii="Times New Roman" w:hAnsi="Times New Roman" w:cs="Times New Roman"/>
        </w:rPr>
        <w:tab/>
        <w:t>осуществление контроля количества, качества и комплектности поставки материалов, оборудования, их упаковки и маркировки;</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удостоверение в выполнении уполномоченными лицами в полном объ</w:t>
      </w:r>
      <w:r w:rsidR="009A5350">
        <w:rPr>
          <w:rFonts w:ascii="Times New Roman" w:hAnsi="Times New Roman" w:cs="Times New Roman"/>
        </w:rPr>
        <w:t>ё</w:t>
      </w:r>
      <w:r w:rsidRPr="004B7745">
        <w:rPr>
          <w:rFonts w:ascii="Times New Roman" w:hAnsi="Times New Roman" w:cs="Times New Roman"/>
        </w:rPr>
        <w:t>ме при</w:t>
      </w:r>
      <w:r w:rsidR="009A5350">
        <w:rPr>
          <w:rFonts w:ascii="Times New Roman" w:hAnsi="Times New Roman" w:cs="Times New Roman"/>
        </w:rPr>
        <w:t>ё</w:t>
      </w:r>
      <w:r w:rsidRPr="004B7745">
        <w:rPr>
          <w:rFonts w:ascii="Times New Roman" w:hAnsi="Times New Roman" w:cs="Times New Roman"/>
        </w:rPr>
        <w:t>мосдаточных и пусконаладочных испытаний оборудования, проверки его технического состояния и работоспособности, монтажа, сборки и комплексном опробовании оборудования;</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5)</w:t>
      </w:r>
      <w:r w:rsidRPr="004B7745">
        <w:rPr>
          <w:rFonts w:ascii="Times New Roman" w:hAnsi="Times New Roman" w:cs="Times New Roman"/>
        </w:rPr>
        <w:tab/>
        <w:t>осуществление проверки соответствия оборудования и материалов требованиям безопасности, установленным стандартами и техническими условиями для конкретного вида оборудования и другими документами, предусмотренными контрактом;</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6)</w:t>
      </w:r>
      <w:r w:rsidRPr="004B7745">
        <w:rPr>
          <w:rFonts w:ascii="Times New Roman" w:hAnsi="Times New Roman" w:cs="Times New Roman"/>
        </w:rPr>
        <w:tab/>
        <w:t>осуществление промежуточных выборочных проверок качества и (или) испытаний оборудования, материалов, используемых при строительстве зданий, строений, сооружений.</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8.</w:t>
      </w:r>
      <w:r w:rsidRPr="004B7745">
        <w:rPr>
          <w:rFonts w:ascii="Times New Roman" w:hAnsi="Times New Roman" w:cs="Times New Roman"/>
        </w:rPr>
        <w:tab/>
        <w:t xml:space="preserve">При </w:t>
      </w:r>
      <w:r>
        <w:rPr>
          <w:rFonts w:ascii="Times New Roman" w:hAnsi="Times New Roman" w:cs="Times New Roman"/>
        </w:rPr>
        <w:t>приёмке</w:t>
      </w:r>
      <w:r w:rsidRPr="004B7745">
        <w:rPr>
          <w:rFonts w:ascii="Times New Roman" w:hAnsi="Times New Roman" w:cs="Times New Roman"/>
        </w:rPr>
        <w:t xml:space="preserve"> товара поставщик передает заказчику надлежащим образом оформленные сопроводительные документы.</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9.</w:t>
      </w:r>
      <w:r w:rsidRPr="004B7745">
        <w:rPr>
          <w:rFonts w:ascii="Times New Roman" w:hAnsi="Times New Roman" w:cs="Times New Roman"/>
        </w:rPr>
        <w:tab/>
        <w:t xml:space="preserve">При </w:t>
      </w:r>
      <w:r>
        <w:rPr>
          <w:rFonts w:ascii="Times New Roman" w:hAnsi="Times New Roman" w:cs="Times New Roman"/>
        </w:rPr>
        <w:t>приёмке</w:t>
      </w:r>
      <w:r w:rsidRPr="004B7745">
        <w:rPr>
          <w:rFonts w:ascii="Times New Roman" w:hAnsi="Times New Roman" w:cs="Times New Roman"/>
        </w:rPr>
        <w:t xml:space="preserve"> товара заказчику необходимо сверить указанные в сопроводительных документах заводские (серийные) номера с номерами, указанными на поставляемом товаре.</w:t>
      </w:r>
    </w:p>
    <w:p w:rsidR="004B7745" w:rsidRPr="004B7745" w:rsidRDefault="004B7745" w:rsidP="004B7745">
      <w:pPr>
        <w:spacing w:line="312" w:lineRule="auto"/>
        <w:ind w:firstLine="567"/>
        <w:jc w:val="both"/>
        <w:rPr>
          <w:rFonts w:ascii="Times New Roman" w:hAnsi="Times New Roman" w:cs="Times New Roman"/>
        </w:rPr>
      </w:pPr>
      <w:r w:rsidRPr="004B7745">
        <w:rPr>
          <w:rFonts w:ascii="Times New Roman" w:hAnsi="Times New Roman" w:cs="Times New Roman"/>
        </w:rPr>
        <w:t>10.</w:t>
      </w:r>
      <w:r w:rsidRPr="004B7745">
        <w:rPr>
          <w:rFonts w:ascii="Times New Roman" w:hAnsi="Times New Roman" w:cs="Times New Roman"/>
        </w:rPr>
        <w:tab/>
        <w:t xml:space="preserve">При невыполнении поставщиком условия о передаче необходимых документов заказчик вправе отказаться от </w:t>
      </w:r>
      <w:r>
        <w:rPr>
          <w:rFonts w:ascii="Times New Roman" w:hAnsi="Times New Roman" w:cs="Times New Roman"/>
        </w:rPr>
        <w:t>приёмки</w:t>
      </w:r>
      <w:r w:rsidRPr="004B7745">
        <w:rPr>
          <w:rFonts w:ascii="Times New Roman" w:hAnsi="Times New Roman" w:cs="Times New Roman"/>
        </w:rPr>
        <w:t xml:space="preserve"> товаров.</w:t>
      </w:r>
    </w:p>
    <w:p w:rsidR="004B7745" w:rsidRPr="004B7745" w:rsidRDefault="004B7745" w:rsidP="009A5350">
      <w:pPr>
        <w:spacing w:line="312" w:lineRule="auto"/>
        <w:ind w:firstLine="567"/>
        <w:jc w:val="both"/>
        <w:rPr>
          <w:rFonts w:ascii="Times New Roman" w:hAnsi="Times New Roman" w:cs="Times New Roman"/>
        </w:rPr>
      </w:pPr>
      <w:r w:rsidRPr="004B7745">
        <w:rPr>
          <w:rFonts w:ascii="Times New Roman" w:hAnsi="Times New Roman" w:cs="Times New Roman"/>
        </w:rPr>
        <w:t>11.</w:t>
      </w:r>
      <w:r w:rsidRPr="004B7745">
        <w:rPr>
          <w:rFonts w:ascii="Times New Roman" w:hAnsi="Times New Roman" w:cs="Times New Roman"/>
        </w:rPr>
        <w:tab/>
        <w:t>В соответствии с п. 5 Инструкции № П-7</w:t>
      </w:r>
      <w:r w:rsidR="004F60EE">
        <w:rPr>
          <w:rFonts w:ascii="Times New Roman" w:hAnsi="Times New Roman" w:cs="Times New Roman"/>
        </w:rPr>
        <w:t xml:space="preserve"> </w:t>
      </w:r>
      <w:r w:rsidR="004F60EE" w:rsidRPr="004F60EE">
        <w:rPr>
          <w:rFonts w:ascii="Times New Roman" w:hAnsi="Times New Roman" w:cs="Times New Roman"/>
        </w:rPr>
        <w:t xml:space="preserve">от 25.04.1966 о приёмке товара по качеству, </w:t>
      </w:r>
      <w:proofErr w:type="gramStart"/>
      <w:r w:rsidR="004F60EE" w:rsidRPr="004F60EE">
        <w:rPr>
          <w:rFonts w:ascii="Times New Roman" w:hAnsi="Times New Roman" w:cs="Times New Roman"/>
        </w:rPr>
        <w:t>утвержденную</w:t>
      </w:r>
      <w:proofErr w:type="gramEnd"/>
      <w:r w:rsidR="004F60EE" w:rsidRPr="004F60EE">
        <w:rPr>
          <w:rFonts w:ascii="Times New Roman" w:hAnsi="Times New Roman" w:cs="Times New Roman"/>
        </w:rPr>
        <w:t xml:space="preserve"> </w:t>
      </w:r>
      <w:proofErr w:type="spellStart"/>
      <w:r w:rsidR="004F60EE" w:rsidRPr="004F60EE">
        <w:rPr>
          <w:rFonts w:ascii="Times New Roman" w:hAnsi="Times New Roman" w:cs="Times New Roman"/>
        </w:rPr>
        <w:t>Госарбитражом</w:t>
      </w:r>
      <w:proofErr w:type="spellEnd"/>
      <w:r w:rsidR="004F60EE" w:rsidRPr="004F60EE">
        <w:rPr>
          <w:rFonts w:ascii="Times New Roman" w:hAnsi="Times New Roman" w:cs="Times New Roman"/>
        </w:rPr>
        <w:t xml:space="preserve"> СССР, (далее – Инструкция № П-7)</w:t>
      </w:r>
      <w:r w:rsidRPr="004B7745">
        <w:rPr>
          <w:rFonts w:ascii="Times New Roman" w:hAnsi="Times New Roman" w:cs="Times New Roman"/>
        </w:rPr>
        <w:t xml:space="preserve"> товары, поступившие в исправной таре, принимается по качеству и комплектности, как правило, на складе конечного получателя.</w:t>
      </w:r>
    </w:p>
    <w:p w:rsidR="004B7745" w:rsidRPr="004B7745" w:rsidRDefault="004B7745" w:rsidP="009A5350">
      <w:pPr>
        <w:spacing w:line="312" w:lineRule="auto"/>
        <w:ind w:firstLine="567"/>
        <w:jc w:val="both"/>
        <w:rPr>
          <w:rFonts w:ascii="Times New Roman" w:hAnsi="Times New Roman" w:cs="Times New Roman"/>
        </w:rPr>
      </w:pPr>
      <w:proofErr w:type="gramStart"/>
      <w:r w:rsidRPr="004B7745">
        <w:rPr>
          <w:rFonts w:ascii="Times New Roman" w:hAnsi="Times New Roman" w:cs="Times New Roman"/>
        </w:rPr>
        <w:t>Согласно п. 14 Инструкции № П-7</w:t>
      </w:r>
      <w:r w:rsidR="009A5350">
        <w:t xml:space="preserve"> </w:t>
      </w:r>
      <w:r w:rsidR="009A5350">
        <w:rPr>
          <w:rFonts w:ascii="Times New Roman" w:hAnsi="Times New Roman" w:cs="Times New Roman"/>
        </w:rPr>
        <w:t>приёмка</w:t>
      </w:r>
      <w:r w:rsidRPr="004B7745">
        <w:rPr>
          <w:rFonts w:ascii="Times New Roman" w:hAnsi="Times New Roman" w:cs="Times New Roman"/>
        </w:rPr>
        <w:t xml:space="preserve"> товара по качеству и комплектности производится в точном соответствии со стандартами, техническими условиями, основными и особыми условиями поставки, другими обязательными для сторон правилами, а также по сопроводительным документам, удостоверяющим качество и комплектность поставляемого товара (технический паспорт, сертификат, удостоверение о качестве, счет-фактура, спецификация и т.п.).</w:t>
      </w:r>
      <w:proofErr w:type="gramEnd"/>
    </w:p>
    <w:p w:rsidR="004B7745" w:rsidRPr="004B7745" w:rsidRDefault="004B7745" w:rsidP="009A5350">
      <w:pPr>
        <w:spacing w:line="312" w:lineRule="auto"/>
        <w:ind w:firstLine="567"/>
        <w:jc w:val="both"/>
        <w:rPr>
          <w:rFonts w:ascii="Times New Roman" w:hAnsi="Times New Roman" w:cs="Times New Roman"/>
        </w:rPr>
      </w:pPr>
      <w:r w:rsidRPr="004B7745">
        <w:rPr>
          <w:rFonts w:ascii="Times New Roman" w:hAnsi="Times New Roman" w:cs="Times New Roman"/>
        </w:rPr>
        <w:t xml:space="preserve">Отсутствие указанных сопроводительных документов или некоторых из них не приостанавливает </w:t>
      </w:r>
      <w:r w:rsidR="009A5350">
        <w:rPr>
          <w:rFonts w:ascii="Times New Roman" w:hAnsi="Times New Roman" w:cs="Times New Roman"/>
        </w:rPr>
        <w:t>приёмку</w:t>
      </w:r>
      <w:r w:rsidRPr="004B7745">
        <w:rPr>
          <w:rFonts w:ascii="Times New Roman" w:hAnsi="Times New Roman" w:cs="Times New Roman"/>
        </w:rPr>
        <w:t xml:space="preserve"> товара. В этом случае составляется акт о фактическом качестве и комплектности поступившего товара (продукции) и в акте указывается, какие документы отсутствуют.</w:t>
      </w:r>
    </w:p>
    <w:p w:rsidR="004B7745" w:rsidRPr="004B7745" w:rsidRDefault="004B7745" w:rsidP="009A5350">
      <w:pPr>
        <w:spacing w:line="312" w:lineRule="auto"/>
        <w:ind w:firstLine="567"/>
        <w:jc w:val="both"/>
        <w:rPr>
          <w:rFonts w:ascii="Times New Roman" w:hAnsi="Times New Roman" w:cs="Times New Roman"/>
        </w:rPr>
      </w:pPr>
      <w:r w:rsidRPr="004B7745">
        <w:rPr>
          <w:rFonts w:ascii="Times New Roman" w:hAnsi="Times New Roman" w:cs="Times New Roman"/>
        </w:rPr>
        <w:t>12.</w:t>
      </w:r>
      <w:r w:rsidRPr="004B7745">
        <w:rPr>
          <w:rFonts w:ascii="Times New Roman" w:hAnsi="Times New Roman" w:cs="Times New Roman"/>
        </w:rPr>
        <w:tab/>
      </w:r>
      <w:r w:rsidR="009A5350">
        <w:rPr>
          <w:rFonts w:ascii="Times New Roman" w:hAnsi="Times New Roman" w:cs="Times New Roman"/>
        </w:rPr>
        <w:t>Приёмку</w:t>
      </w:r>
      <w:r w:rsidRPr="004B7745">
        <w:rPr>
          <w:rFonts w:ascii="Times New Roman" w:hAnsi="Times New Roman" w:cs="Times New Roman"/>
        </w:rPr>
        <w:t xml:space="preserve"> товаров по качеству, безопасности, количеству, комплектации, рекомендуется проводить в специально выделенном для этих целей помещении; имеющим достаточную освещенность и располагающим необходимым оборудованием, приспособлениями, инвентарем.</w:t>
      </w:r>
    </w:p>
    <w:p w:rsidR="004B7745" w:rsidRPr="004B7745" w:rsidRDefault="004B7745" w:rsidP="009A5350">
      <w:pPr>
        <w:spacing w:line="312" w:lineRule="auto"/>
        <w:ind w:firstLine="567"/>
        <w:jc w:val="both"/>
        <w:rPr>
          <w:rFonts w:ascii="Times New Roman" w:hAnsi="Times New Roman" w:cs="Times New Roman"/>
        </w:rPr>
      </w:pPr>
      <w:r w:rsidRPr="004B7745">
        <w:rPr>
          <w:rFonts w:ascii="Times New Roman" w:hAnsi="Times New Roman" w:cs="Times New Roman"/>
        </w:rPr>
        <w:t>13.</w:t>
      </w:r>
      <w:r w:rsidRPr="004B7745">
        <w:rPr>
          <w:rFonts w:ascii="Times New Roman" w:hAnsi="Times New Roman" w:cs="Times New Roman"/>
        </w:rPr>
        <w:tab/>
        <w:t xml:space="preserve">Расходы, связанные с </w:t>
      </w:r>
      <w:r w:rsidR="00232340">
        <w:rPr>
          <w:rFonts w:ascii="Times New Roman" w:hAnsi="Times New Roman" w:cs="Times New Roman"/>
        </w:rPr>
        <w:t>приёмкой</w:t>
      </w:r>
      <w:r w:rsidRPr="004B7745">
        <w:rPr>
          <w:rFonts w:ascii="Times New Roman" w:hAnsi="Times New Roman" w:cs="Times New Roman"/>
        </w:rPr>
        <w:t xml:space="preserve"> товара (контрольное взвешивание, подсчет, анализы, осмотр, переупаковка и др.) осуществляются за счет поставщика, если иное не установлено контрактом.</w:t>
      </w:r>
    </w:p>
    <w:p w:rsidR="004B7745" w:rsidRPr="004B7745" w:rsidRDefault="004B7745" w:rsidP="009A5350">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14.</w:t>
      </w:r>
      <w:r w:rsidRPr="004B7745">
        <w:rPr>
          <w:rFonts w:ascii="Times New Roman" w:hAnsi="Times New Roman" w:cs="Times New Roman"/>
        </w:rPr>
        <w:tab/>
        <w:t>В случаях, указанных контрактом или предусмотренной им нормативно-технической документацией, для установления физико</w:t>
      </w:r>
      <w:r w:rsidR="009A5350">
        <w:rPr>
          <w:rFonts w:ascii="Times New Roman" w:hAnsi="Times New Roman" w:cs="Times New Roman"/>
        </w:rPr>
        <w:t>-</w:t>
      </w:r>
      <w:r w:rsidRPr="004B7745">
        <w:rPr>
          <w:rFonts w:ascii="Times New Roman" w:hAnsi="Times New Roman" w:cs="Times New Roman"/>
        </w:rPr>
        <w:t xml:space="preserve">механических, физико-химических, микробиологических и других показателей качества товаров, определяемых в лабораторных условиях, лица, участвующие в </w:t>
      </w:r>
      <w:r>
        <w:rPr>
          <w:rFonts w:ascii="Times New Roman" w:hAnsi="Times New Roman" w:cs="Times New Roman"/>
        </w:rPr>
        <w:t>приёмке</w:t>
      </w:r>
      <w:r w:rsidRPr="004B7745">
        <w:rPr>
          <w:rFonts w:ascii="Times New Roman" w:hAnsi="Times New Roman" w:cs="Times New Roman"/>
        </w:rPr>
        <w:t xml:space="preserve"> товаров, отбирают образцы (пробы) товаров, материалов.</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 xml:space="preserve">Количество и метод отбора образцов, способы упаковки и хранения их до производства анализа должны соответствовать условиям договора или другим обязательным для сторон условиям. Все отобранные образцы (пробы) должны быть опломбированы или опечатаны печатью, о чем делается отметка в акте </w:t>
      </w:r>
      <w:r>
        <w:rPr>
          <w:rFonts w:ascii="Times New Roman" w:hAnsi="Times New Roman" w:cs="Times New Roman"/>
        </w:rPr>
        <w:t>приёмки</w:t>
      </w:r>
      <w:r w:rsidRPr="004B7745">
        <w:rPr>
          <w:rFonts w:ascii="Times New Roman" w:hAnsi="Times New Roman" w:cs="Times New Roman"/>
        </w:rPr>
        <w:t>.</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15.</w:t>
      </w:r>
      <w:r w:rsidRPr="004B7745">
        <w:rPr>
          <w:rFonts w:ascii="Times New Roman" w:hAnsi="Times New Roman" w:cs="Times New Roman"/>
        </w:rPr>
        <w:tab/>
        <w:t>По результатам отбора образцов (проб) товаров составляется акт</w:t>
      </w:r>
      <w:r w:rsidR="00232340">
        <w:rPr>
          <w:rFonts w:ascii="Times New Roman" w:hAnsi="Times New Roman" w:cs="Times New Roman"/>
        </w:rPr>
        <w:t xml:space="preserve"> </w:t>
      </w:r>
      <w:r w:rsidRPr="004B7745">
        <w:rPr>
          <w:rFonts w:ascii="Times New Roman" w:hAnsi="Times New Roman" w:cs="Times New Roman"/>
        </w:rPr>
        <w:t xml:space="preserve">отбора образцов (проб), который подписывается участниками </w:t>
      </w:r>
      <w:r>
        <w:rPr>
          <w:rFonts w:ascii="Times New Roman" w:hAnsi="Times New Roman" w:cs="Times New Roman"/>
        </w:rPr>
        <w:t>приёмки</w:t>
      </w:r>
      <w:r w:rsidRPr="004B7745">
        <w:rPr>
          <w:rFonts w:ascii="Times New Roman" w:hAnsi="Times New Roman" w:cs="Times New Roman"/>
        </w:rPr>
        <w:t xml:space="preserve"> - отбора образцов (проб) и направляется вместе с аналитическим образцом (пробой) в аккредитованную исследовательскую лабораторию.</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16.</w:t>
      </w:r>
      <w:r w:rsidRPr="004B7745">
        <w:rPr>
          <w:rFonts w:ascii="Times New Roman" w:hAnsi="Times New Roman" w:cs="Times New Roman"/>
        </w:rPr>
        <w:tab/>
        <w:t xml:space="preserve">В случае обнаружения в ходе </w:t>
      </w:r>
      <w:r>
        <w:rPr>
          <w:rFonts w:ascii="Times New Roman" w:hAnsi="Times New Roman" w:cs="Times New Roman"/>
        </w:rPr>
        <w:t>приёмки</w:t>
      </w:r>
      <w:r w:rsidRPr="004B7745">
        <w:rPr>
          <w:rFonts w:ascii="Times New Roman" w:hAnsi="Times New Roman" w:cs="Times New Roman"/>
        </w:rPr>
        <w:t xml:space="preserve"> некомплектности товара, несоответствия качества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несоответствия маркировки, тары или упаковки условиям контракта, требованиям нормативно</w:t>
      </w:r>
      <w:r w:rsidR="00232340">
        <w:rPr>
          <w:rFonts w:ascii="Times New Roman" w:hAnsi="Times New Roman" w:cs="Times New Roman"/>
        </w:rPr>
        <w:t>-</w:t>
      </w:r>
      <w:r w:rsidRPr="004B7745">
        <w:rPr>
          <w:rFonts w:ascii="Times New Roman" w:hAnsi="Times New Roman" w:cs="Times New Roman"/>
        </w:rPr>
        <w:t>технической документации, предъявляемых к данному виду товара заказчик обязан:</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 xml:space="preserve">приостановить </w:t>
      </w:r>
      <w:r w:rsidR="009A5350">
        <w:rPr>
          <w:rFonts w:ascii="Times New Roman" w:hAnsi="Times New Roman" w:cs="Times New Roman"/>
        </w:rPr>
        <w:t>приёмку</w:t>
      </w:r>
      <w:r w:rsidRPr="004B7745">
        <w:rPr>
          <w:rFonts w:ascii="Times New Roman" w:hAnsi="Times New Roman" w:cs="Times New Roman"/>
        </w:rPr>
        <w:t>;</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обеспечить сохранность товара и принять все необходимые меры к предотвращению его смешения с другим однородным товаром;</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 xml:space="preserve">вызвать представителя поставщика для составления двустороннего акта о выявленных нарушениях (в случае отсутствия представителя поставщика в момент </w:t>
      </w:r>
      <w:r>
        <w:rPr>
          <w:rFonts w:ascii="Times New Roman" w:hAnsi="Times New Roman" w:cs="Times New Roman"/>
        </w:rPr>
        <w:t>приёмки</w:t>
      </w:r>
      <w:r w:rsidRPr="004B7745">
        <w:rPr>
          <w:rFonts w:ascii="Times New Roman" w:hAnsi="Times New Roman" w:cs="Times New Roman"/>
        </w:rPr>
        <w:t>).</w:t>
      </w:r>
    </w:p>
    <w:p w:rsidR="00CF311D"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17.</w:t>
      </w:r>
      <w:r w:rsidRPr="004B7745">
        <w:rPr>
          <w:rFonts w:ascii="Times New Roman" w:hAnsi="Times New Roman" w:cs="Times New Roman"/>
        </w:rPr>
        <w:tab/>
        <w:t xml:space="preserve">В случае выявления скрытых недостатков товаров, которые не могли быть выявлены в процессе </w:t>
      </w:r>
      <w:r>
        <w:rPr>
          <w:rFonts w:ascii="Times New Roman" w:hAnsi="Times New Roman" w:cs="Times New Roman"/>
        </w:rPr>
        <w:t>приёмки</w:t>
      </w:r>
      <w:r w:rsidRPr="004B7745">
        <w:rPr>
          <w:rFonts w:ascii="Times New Roman" w:hAnsi="Times New Roman" w:cs="Times New Roman"/>
        </w:rPr>
        <w:t>, в том числе в процессе хранения, заказчик обязан:</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уведомить поставщика о выявленных недостатках;</w:t>
      </w:r>
    </w:p>
    <w:p w:rsidR="004B7745" w:rsidRPr="004B7745" w:rsidRDefault="004B7745" w:rsidP="00232340">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принять меры по обеспечению сохранности продукции и предотвращению дальнейшего ухудшения ее качества и смешения с иным товаром;</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для подписания акта о выявленных недостатках продукции, вызвать представителя поставщика (в форме, подтверждающей факт уведомления о приглашении);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оформить факт выявленного несоответствия актом, подписанным обеими сторонами.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Неявка представителя поставщика, уведомленного надлежащим образом, для составления соответствующего акта, означает согласие поставщика на составление акта заказчиком в одностороннем порядке.</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Претензии по скрытым дефектам могут быть заявлены заказчиком в течение всего гарантийного срока товара (срока годности, срока полезного использования).</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18.</w:t>
      </w:r>
      <w:r w:rsidRPr="004B7745">
        <w:rPr>
          <w:rFonts w:ascii="Times New Roman" w:hAnsi="Times New Roman" w:cs="Times New Roman"/>
        </w:rPr>
        <w:tab/>
        <w:t xml:space="preserve">При исполнении контракта, заключенного по результатам проведения </w:t>
      </w:r>
      <w:r w:rsidRPr="004B7745">
        <w:rPr>
          <w:rFonts w:ascii="Times New Roman" w:hAnsi="Times New Roman" w:cs="Times New Roman"/>
        </w:rPr>
        <w:lastRenderedPageBreak/>
        <w:t xml:space="preserve">электронных процедур, в срок, установленный контрактом, но не позднее двадцати рабочих дней, следующих за днем поступления документа о </w:t>
      </w:r>
      <w:r>
        <w:rPr>
          <w:rFonts w:ascii="Times New Roman" w:hAnsi="Times New Roman" w:cs="Times New Roman"/>
        </w:rPr>
        <w:t>приёмке</w:t>
      </w:r>
      <w:r w:rsidRPr="004B7745">
        <w:rPr>
          <w:rFonts w:ascii="Times New Roman" w:hAnsi="Times New Roman" w:cs="Times New Roman"/>
        </w:rPr>
        <w:t xml:space="preserve"> в соответствии с пунктом 3 части 13 статьи 94 Федерального закона № 44-ФЗ, заказчик (за исключением случая создания при</w:t>
      </w:r>
      <w:r w:rsidR="00CF311D">
        <w:rPr>
          <w:rFonts w:ascii="Times New Roman" w:hAnsi="Times New Roman" w:cs="Times New Roman"/>
        </w:rPr>
        <w:t>ё</w:t>
      </w:r>
      <w:r w:rsidRPr="004B7745">
        <w:rPr>
          <w:rFonts w:ascii="Times New Roman" w:hAnsi="Times New Roman" w:cs="Times New Roman"/>
        </w:rPr>
        <w:t>мочной комиссии) осуществляет одно из следующих действий:</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 xml:space="preserve">подписывает усиленной электронной подписью лица, имеющего право действовать от имени заказчика, и размещает в единой информационной системе документ о </w:t>
      </w:r>
      <w:r>
        <w:rPr>
          <w:rFonts w:ascii="Times New Roman" w:hAnsi="Times New Roman" w:cs="Times New Roman"/>
        </w:rPr>
        <w:t>приёмке</w:t>
      </w:r>
      <w:r w:rsidRPr="004B7745">
        <w:rPr>
          <w:rFonts w:ascii="Times New Roman" w:hAnsi="Times New Roman" w:cs="Times New Roman"/>
        </w:rPr>
        <w:t>;</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с указанием причин такого отказа.</w:t>
      </w:r>
    </w:p>
    <w:p w:rsidR="004B7745" w:rsidRPr="004B7745" w:rsidRDefault="00CF311D" w:rsidP="00CF311D">
      <w:pPr>
        <w:spacing w:line="312" w:lineRule="auto"/>
        <w:ind w:firstLine="567"/>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t>В случае создания приё</w:t>
      </w:r>
      <w:r w:rsidR="004B7745" w:rsidRPr="004B7745">
        <w:rPr>
          <w:rFonts w:ascii="Times New Roman" w:hAnsi="Times New Roman" w:cs="Times New Roman"/>
        </w:rPr>
        <w:t xml:space="preserve">мочной комиссии не позднее двадцати рабочих дней, следующих за днем поступления заказчику документа о </w:t>
      </w:r>
      <w:r w:rsidR="004B7745">
        <w:rPr>
          <w:rFonts w:ascii="Times New Roman" w:hAnsi="Times New Roman" w:cs="Times New Roman"/>
        </w:rPr>
        <w:t>приёмке</w:t>
      </w:r>
      <w:r w:rsidR="004B7745" w:rsidRPr="004B7745">
        <w:rPr>
          <w:rFonts w:ascii="Times New Roman" w:hAnsi="Times New Roman" w:cs="Times New Roman"/>
        </w:rPr>
        <w:t xml:space="preserve"> в соответствии с пунктом 3 части 13 статьи 94 Федерального закона № 44-ФЗ:</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члены при</w:t>
      </w:r>
      <w:r w:rsidR="00CF311D">
        <w:rPr>
          <w:rFonts w:ascii="Times New Roman" w:hAnsi="Times New Roman" w:cs="Times New Roman"/>
        </w:rPr>
        <w:t>ё</w:t>
      </w:r>
      <w:r w:rsidRPr="004B7745">
        <w:rPr>
          <w:rFonts w:ascii="Times New Roman" w:hAnsi="Times New Roman" w:cs="Times New Roman"/>
        </w:rPr>
        <w:t xml:space="preserve">мочной комиссии подписывают усиленными электронными подписями поступивший документ о </w:t>
      </w:r>
      <w:r>
        <w:rPr>
          <w:rFonts w:ascii="Times New Roman" w:hAnsi="Times New Roman" w:cs="Times New Roman"/>
        </w:rPr>
        <w:t>приёмке</w:t>
      </w:r>
      <w:r w:rsidRPr="004B7745">
        <w:rPr>
          <w:rFonts w:ascii="Times New Roman" w:hAnsi="Times New Roman" w:cs="Times New Roman"/>
        </w:rPr>
        <w:t xml:space="preserve">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с указанием причин такого отказа. При этом</w:t>
      </w:r>
      <w:proofErr w:type="gramStart"/>
      <w:r w:rsidRPr="004B7745">
        <w:rPr>
          <w:rFonts w:ascii="Times New Roman" w:hAnsi="Times New Roman" w:cs="Times New Roman"/>
        </w:rPr>
        <w:t>,</w:t>
      </w:r>
      <w:proofErr w:type="gramEnd"/>
      <w:r w:rsidRPr="004B7745">
        <w:rPr>
          <w:rFonts w:ascii="Times New Roman" w:hAnsi="Times New Roman" w:cs="Times New Roman"/>
        </w:rPr>
        <w:t xml:space="preserve"> если при</w:t>
      </w:r>
      <w:r w:rsidR="00CF311D">
        <w:rPr>
          <w:rFonts w:ascii="Times New Roman" w:hAnsi="Times New Roman" w:cs="Times New Roman"/>
        </w:rPr>
        <w:t>ё</w:t>
      </w:r>
      <w:r w:rsidRPr="004B7745">
        <w:rPr>
          <w:rFonts w:ascii="Times New Roman" w:hAnsi="Times New Roman" w:cs="Times New Roman"/>
        </w:rPr>
        <w:t xml:space="preserve">мочная комиссия включает членов, не являющихся работниками заказчика, допускается осуществлять подписание документа о </w:t>
      </w:r>
      <w:r>
        <w:rPr>
          <w:rFonts w:ascii="Times New Roman" w:hAnsi="Times New Roman" w:cs="Times New Roman"/>
        </w:rPr>
        <w:t>приёмке</w:t>
      </w:r>
      <w:r w:rsidRPr="004B7745">
        <w:rPr>
          <w:rFonts w:ascii="Times New Roman" w:hAnsi="Times New Roman" w:cs="Times New Roman"/>
        </w:rPr>
        <w:t xml:space="preserve">, составление мотивированного отказа от подписания документа о </w:t>
      </w:r>
      <w:r>
        <w:rPr>
          <w:rFonts w:ascii="Times New Roman" w:hAnsi="Times New Roman" w:cs="Times New Roman"/>
        </w:rPr>
        <w:t>приёмке</w:t>
      </w:r>
      <w:r w:rsidRPr="004B7745">
        <w:rPr>
          <w:rFonts w:ascii="Times New Roman" w:hAnsi="Times New Roman" w:cs="Times New Roman"/>
        </w:rPr>
        <w:t>, подписание такого отказа без использования усиленных электронных подписей и единой информационной системы;</w:t>
      </w:r>
    </w:p>
    <w:p w:rsidR="004B7745" w:rsidRPr="004B7745" w:rsidRDefault="004B7745" w:rsidP="00CF311D">
      <w:pPr>
        <w:spacing w:line="312" w:lineRule="auto"/>
        <w:ind w:firstLine="567"/>
        <w:jc w:val="both"/>
        <w:rPr>
          <w:rFonts w:ascii="Times New Roman" w:hAnsi="Times New Roman" w:cs="Times New Roman"/>
        </w:rPr>
      </w:pPr>
      <w:proofErr w:type="gramStart"/>
      <w:r w:rsidRPr="004B7745">
        <w:rPr>
          <w:rFonts w:ascii="Times New Roman" w:hAnsi="Times New Roman" w:cs="Times New Roman"/>
        </w:rPr>
        <w:t>2)</w:t>
      </w:r>
      <w:r w:rsidRPr="004B7745">
        <w:rPr>
          <w:rFonts w:ascii="Times New Roman" w:hAnsi="Times New Roman" w:cs="Times New Roman"/>
        </w:rPr>
        <w:tab/>
        <w:t>после подписания членами при</w:t>
      </w:r>
      <w:r w:rsidR="00CF311D">
        <w:rPr>
          <w:rFonts w:ascii="Times New Roman" w:hAnsi="Times New Roman" w:cs="Times New Roman"/>
        </w:rPr>
        <w:t>ё</w:t>
      </w:r>
      <w:r w:rsidRPr="004B7745">
        <w:rPr>
          <w:rFonts w:ascii="Times New Roman" w:hAnsi="Times New Roman" w:cs="Times New Roman"/>
        </w:rPr>
        <w:t xml:space="preserve">мочной комиссии в соответствии с подпунктом 1 настоящего пункта документа о </w:t>
      </w:r>
      <w:r>
        <w:rPr>
          <w:rFonts w:ascii="Times New Roman" w:hAnsi="Times New Roman" w:cs="Times New Roman"/>
        </w:rPr>
        <w:t>приёмке</w:t>
      </w:r>
      <w:r w:rsidRPr="004B7745">
        <w:rPr>
          <w:rFonts w:ascii="Times New Roman" w:hAnsi="Times New Roman" w:cs="Times New Roman"/>
        </w:rPr>
        <w:t xml:space="preserve"> или мотивированного отказа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заказчик подписывает документ о </w:t>
      </w:r>
      <w:r>
        <w:rPr>
          <w:rFonts w:ascii="Times New Roman" w:hAnsi="Times New Roman" w:cs="Times New Roman"/>
        </w:rPr>
        <w:t>приёмке</w:t>
      </w:r>
      <w:r w:rsidRPr="004B7745">
        <w:rPr>
          <w:rFonts w:ascii="Times New Roman" w:hAnsi="Times New Roman" w:cs="Times New Roman"/>
        </w:rPr>
        <w:t xml:space="preserve"> или мотивированный отказ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усиленной электронной подписью лица, имеющего право действовать от имени заказчика, и размещает их в единой информационной системе.</w:t>
      </w:r>
      <w:proofErr w:type="gramEnd"/>
      <w:r w:rsidRPr="004B7745">
        <w:rPr>
          <w:rFonts w:ascii="Times New Roman" w:hAnsi="Times New Roman" w:cs="Times New Roman"/>
        </w:rPr>
        <w:t xml:space="preserve"> Если члены при</w:t>
      </w:r>
      <w:r w:rsidR="00CF311D">
        <w:rPr>
          <w:rFonts w:ascii="Times New Roman" w:hAnsi="Times New Roman" w:cs="Times New Roman"/>
        </w:rPr>
        <w:t>ё</w:t>
      </w:r>
      <w:r w:rsidRPr="004B7745">
        <w:rPr>
          <w:rFonts w:ascii="Times New Roman" w:hAnsi="Times New Roman" w:cs="Times New Roman"/>
        </w:rPr>
        <w:t>мочной комиссии в соответствии с подпунктом 1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 xml:space="preserve">датой поступления поставщику (подрядчику, исполнителю) документа о </w:t>
      </w:r>
      <w:r>
        <w:rPr>
          <w:rFonts w:ascii="Times New Roman" w:hAnsi="Times New Roman" w:cs="Times New Roman"/>
        </w:rPr>
        <w:t>приёмке</w:t>
      </w:r>
      <w:r w:rsidRPr="004B7745">
        <w:rPr>
          <w:rFonts w:ascii="Times New Roman" w:hAnsi="Times New Roman" w:cs="Times New Roman"/>
        </w:rPr>
        <w:t xml:space="preserve">, мотивированного отказа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считается дата размещения </w:t>
      </w:r>
      <w:proofErr w:type="gramStart"/>
      <w:r w:rsidRPr="004B7745">
        <w:rPr>
          <w:rFonts w:ascii="Times New Roman" w:hAnsi="Times New Roman" w:cs="Times New Roman"/>
        </w:rPr>
        <w:t>таких</w:t>
      </w:r>
      <w:proofErr w:type="gramEnd"/>
      <w:r w:rsidRPr="004B7745">
        <w:rPr>
          <w:rFonts w:ascii="Times New Roman" w:hAnsi="Times New Roman" w:cs="Times New Roman"/>
        </w:rPr>
        <w:t xml:space="preserve"> документа о </w:t>
      </w:r>
      <w:r>
        <w:rPr>
          <w:rFonts w:ascii="Times New Roman" w:hAnsi="Times New Roman" w:cs="Times New Roman"/>
        </w:rPr>
        <w:t>приёмке</w:t>
      </w:r>
      <w:r w:rsidRPr="004B7745">
        <w:rPr>
          <w:rFonts w:ascii="Times New Roman" w:hAnsi="Times New Roman" w:cs="Times New Roman"/>
        </w:rPr>
        <w:t>,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20.</w:t>
      </w:r>
      <w:r w:rsidRPr="004B7745">
        <w:rPr>
          <w:rFonts w:ascii="Times New Roman" w:hAnsi="Times New Roman" w:cs="Times New Roman"/>
        </w:rPr>
        <w:tab/>
        <w:t xml:space="preserve">В случае получения мотивированного отказа от подписания документа о </w:t>
      </w:r>
      <w:r>
        <w:rPr>
          <w:rFonts w:ascii="Times New Roman" w:hAnsi="Times New Roman" w:cs="Times New Roman"/>
        </w:rPr>
        <w:t>приёмке</w:t>
      </w:r>
      <w:r w:rsidRPr="004B7745">
        <w:rPr>
          <w:rFonts w:ascii="Times New Roman" w:hAnsi="Times New Roman" w:cs="Times New Roman"/>
        </w:rPr>
        <w:t xml:space="preserve"> поставщик (подрядчик, исполнитель) вправе устранить причины, указанные в таком мотивированном отказе, и направить заказчику документ о </w:t>
      </w:r>
      <w:r>
        <w:rPr>
          <w:rFonts w:ascii="Times New Roman" w:hAnsi="Times New Roman" w:cs="Times New Roman"/>
        </w:rPr>
        <w:t>приёмке</w:t>
      </w:r>
      <w:r w:rsidRPr="004B7745">
        <w:rPr>
          <w:rFonts w:ascii="Times New Roman" w:hAnsi="Times New Roman" w:cs="Times New Roman"/>
        </w:rPr>
        <w:t xml:space="preserve"> в порядке, предусмотренном частью 13 статьи 94 Федерального закона № 44-ФЗ.</w:t>
      </w:r>
    </w:p>
    <w:p w:rsid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21.</w:t>
      </w:r>
      <w:r w:rsidRPr="004B7745">
        <w:rPr>
          <w:rFonts w:ascii="Times New Roman" w:hAnsi="Times New Roman" w:cs="Times New Roman"/>
        </w:rPr>
        <w:tab/>
        <w:t xml:space="preserve">Датой </w:t>
      </w:r>
      <w:r>
        <w:rPr>
          <w:rFonts w:ascii="Times New Roman" w:hAnsi="Times New Roman" w:cs="Times New Roman"/>
        </w:rPr>
        <w:t>приёмки</w:t>
      </w:r>
      <w:r w:rsidRPr="004B7745">
        <w:rPr>
          <w:rFonts w:ascii="Times New Roman" w:hAnsi="Times New Roman" w:cs="Times New Roman"/>
        </w:rPr>
        <w:t xml:space="preserve"> поставленного товара, выполненной работы, оказанной услуги считается дата размещения в единой информационной системе документа о </w:t>
      </w:r>
      <w:r>
        <w:rPr>
          <w:rFonts w:ascii="Times New Roman" w:hAnsi="Times New Roman" w:cs="Times New Roman"/>
        </w:rPr>
        <w:t>приёмке</w:t>
      </w:r>
      <w:r w:rsidRPr="004B7745">
        <w:rPr>
          <w:rFonts w:ascii="Times New Roman" w:hAnsi="Times New Roman" w:cs="Times New Roman"/>
        </w:rPr>
        <w:t>, подписанного заказчиком.</w:t>
      </w:r>
    </w:p>
    <w:p w:rsidR="00CF311D" w:rsidRPr="004B7745" w:rsidRDefault="00CF311D" w:rsidP="00CF311D">
      <w:pPr>
        <w:spacing w:line="312" w:lineRule="auto"/>
        <w:ind w:firstLine="567"/>
        <w:jc w:val="both"/>
        <w:rPr>
          <w:rFonts w:ascii="Times New Roman" w:hAnsi="Times New Roman" w:cs="Times New Roman"/>
        </w:rPr>
      </w:pPr>
    </w:p>
    <w:p w:rsidR="004B7745" w:rsidRPr="004B7745" w:rsidRDefault="004B7745" w:rsidP="00CF311D">
      <w:pPr>
        <w:spacing w:line="312" w:lineRule="auto"/>
        <w:jc w:val="center"/>
        <w:rPr>
          <w:rFonts w:ascii="Times New Roman" w:hAnsi="Times New Roman" w:cs="Times New Roman"/>
        </w:rPr>
      </w:pPr>
      <w:r w:rsidRPr="004B7745">
        <w:rPr>
          <w:rFonts w:ascii="Times New Roman" w:hAnsi="Times New Roman" w:cs="Times New Roman"/>
        </w:rPr>
        <w:t xml:space="preserve">Глава 2. Особенности осуществления </w:t>
      </w:r>
      <w:r>
        <w:rPr>
          <w:rFonts w:ascii="Times New Roman" w:hAnsi="Times New Roman" w:cs="Times New Roman"/>
        </w:rPr>
        <w:t>приёмки</w:t>
      </w:r>
      <w:r w:rsidRPr="004B7745">
        <w:rPr>
          <w:rFonts w:ascii="Times New Roman" w:hAnsi="Times New Roman" w:cs="Times New Roman"/>
        </w:rPr>
        <w:t xml:space="preserve"> продуктов питания</w:t>
      </w:r>
    </w:p>
    <w:p w:rsidR="004B7745" w:rsidRPr="004B7745" w:rsidRDefault="00CF311D" w:rsidP="00CF311D">
      <w:pPr>
        <w:spacing w:line="312" w:lineRule="auto"/>
        <w:ind w:firstLine="567"/>
        <w:jc w:val="both"/>
        <w:rPr>
          <w:rFonts w:ascii="Times New Roman" w:hAnsi="Times New Roman" w:cs="Times New Roman"/>
        </w:rPr>
      </w:pPr>
      <w:r>
        <w:rPr>
          <w:rFonts w:ascii="Times New Roman" w:hAnsi="Times New Roman" w:cs="Times New Roman"/>
        </w:rPr>
        <w:t>22</w:t>
      </w:r>
      <w:r w:rsidR="004B7745" w:rsidRPr="004B7745">
        <w:rPr>
          <w:rFonts w:ascii="Times New Roman" w:hAnsi="Times New Roman" w:cs="Times New Roman"/>
        </w:rPr>
        <w:t>.</w:t>
      </w:r>
      <w:r w:rsidR="004B7745" w:rsidRPr="004B7745">
        <w:rPr>
          <w:rFonts w:ascii="Times New Roman" w:hAnsi="Times New Roman" w:cs="Times New Roman"/>
        </w:rPr>
        <w:tab/>
        <w:t xml:space="preserve">При </w:t>
      </w:r>
      <w:r w:rsidR="004B7745">
        <w:rPr>
          <w:rFonts w:ascii="Times New Roman" w:hAnsi="Times New Roman" w:cs="Times New Roman"/>
        </w:rPr>
        <w:t>приёмке</w:t>
      </w:r>
      <w:r w:rsidR="004B7745" w:rsidRPr="004B7745">
        <w:rPr>
          <w:rFonts w:ascii="Times New Roman" w:hAnsi="Times New Roman" w:cs="Times New Roman"/>
        </w:rPr>
        <w:t xml:space="preserve"> продуктов питания заказчику необходимо учитывать, что качество пищевой продукции должно соответствовать действующим требованиям и нормам, установленным правовыми и нормативными</w:t>
      </w:r>
      <w:r>
        <w:rPr>
          <w:rFonts w:ascii="Times New Roman" w:hAnsi="Times New Roman" w:cs="Times New Roman"/>
        </w:rPr>
        <w:t xml:space="preserve"> </w:t>
      </w:r>
      <w:r w:rsidR="004B7745" w:rsidRPr="004B7745">
        <w:rPr>
          <w:rFonts w:ascii="Times New Roman" w:hAnsi="Times New Roman" w:cs="Times New Roman"/>
        </w:rPr>
        <w:t>правовыми актами: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t>Федеральным законом Российской Федерации от 30 марта 1999 года № 52-ФЗ «О санитарно-эпидемиологическом благополучии населения»;</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Федеральным законом Российской Федерации от 2 января 2000 года № 29-ФЗ «О качестве и безопасности пищевых продуктов» (далее - Закон № 29-ФЗ);</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Законом Российской Федерации от 14 мая 1993 года № 4979-1 «О ветеринарии»;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 xml:space="preserve">санитарно-эпидемиологическими правилами и нормативами «Гигиенические требования к безопасности и пищевой ценности пищевых продуктов. </w:t>
      </w:r>
      <w:proofErr w:type="gramStart"/>
      <w:r w:rsidRPr="004B7745">
        <w:rPr>
          <w:rFonts w:ascii="Times New Roman" w:hAnsi="Times New Roman" w:cs="Times New Roman"/>
        </w:rPr>
        <w:t>СанПиН 2.3.2.1078-01», введенные в действие постановлением Главного государственного санитарного врача Российской Федерации от 14 ноября 2001 года № 36;</w:t>
      </w:r>
      <w:proofErr w:type="gramEnd"/>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5)</w:t>
      </w:r>
      <w:r w:rsidRPr="004B7745">
        <w:rPr>
          <w:rFonts w:ascii="Times New Roman" w:hAnsi="Times New Roman" w:cs="Times New Roman"/>
        </w:rPr>
        <w:tab/>
        <w:t>санитарно-эпидемиологическими правилами и нормативами СанПиН 2.3.2.1324-03 «Гигиенические требования к срокам годности и условиям хранения пищевых продуктов», введенные в действие постановлением Главного государственного санитарного врача Российской Федерации от</w:t>
      </w:r>
      <w:r w:rsidR="00CF311D">
        <w:rPr>
          <w:rFonts w:ascii="Times New Roman" w:hAnsi="Times New Roman" w:cs="Times New Roman"/>
        </w:rPr>
        <w:t xml:space="preserve"> </w:t>
      </w:r>
      <w:r w:rsidRPr="004B7745">
        <w:rPr>
          <w:rFonts w:ascii="Times New Roman" w:hAnsi="Times New Roman" w:cs="Times New Roman"/>
        </w:rPr>
        <w:t>22</w:t>
      </w:r>
      <w:r w:rsidRPr="004B7745">
        <w:rPr>
          <w:rFonts w:ascii="Times New Roman" w:hAnsi="Times New Roman" w:cs="Times New Roman"/>
        </w:rPr>
        <w:tab/>
        <w:t>мая 2003 года № 98;</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6)</w:t>
      </w:r>
      <w:r w:rsidRPr="004B7745">
        <w:rPr>
          <w:rFonts w:ascii="Times New Roman" w:hAnsi="Times New Roman" w:cs="Times New Roman"/>
        </w:rPr>
        <w:tab/>
        <w:t xml:space="preserve">санитарными правилами «Организация и проведение производственного </w:t>
      </w:r>
      <w:proofErr w:type="gramStart"/>
      <w:r w:rsidRPr="004B7745">
        <w:rPr>
          <w:rFonts w:ascii="Times New Roman" w:hAnsi="Times New Roman" w:cs="Times New Roman"/>
        </w:rPr>
        <w:t>контроля за</w:t>
      </w:r>
      <w:proofErr w:type="gramEnd"/>
      <w:r w:rsidRPr="004B7745">
        <w:rPr>
          <w:rFonts w:ascii="Times New Roman" w:hAnsi="Times New Roman" w:cs="Times New Roman"/>
        </w:rPr>
        <w:t xml:space="preserve"> соблюдением санитарных правил и выполнением санитарно-противоэпидемических (профилактических) мероприятий. СП 1.1.1058-01», введенные в действие постановлением Главного государственного санитарного врача Российской Федерации от</w:t>
      </w:r>
      <w:r w:rsidR="00CF311D">
        <w:rPr>
          <w:rFonts w:ascii="Times New Roman" w:hAnsi="Times New Roman" w:cs="Times New Roman"/>
        </w:rPr>
        <w:t xml:space="preserve"> </w:t>
      </w:r>
      <w:r w:rsidRPr="004B7745">
        <w:rPr>
          <w:rFonts w:ascii="Times New Roman" w:hAnsi="Times New Roman" w:cs="Times New Roman"/>
        </w:rPr>
        <w:t>12</w:t>
      </w:r>
      <w:r w:rsidRPr="004B7745">
        <w:rPr>
          <w:rFonts w:ascii="Times New Roman" w:hAnsi="Times New Roman" w:cs="Times New Roman"/>
        </w:rPr>
        <w:tab/>
        <w:t>июля 2001 года№ 18;</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7)</w:t>
      </w:r>
      <w:r w:rsidRPr="004B7745">
        <w:rPr>
          <w:rFonts w:ascii="Times New Roman" w:hAnsi="Times New Roman" w:cs="Times New Roman"/>
        </w:rPr>
        <w:tab/>
        <w:t>санитарными правилами и нормы СанПиН 3.3686-21 «Санитарн</w:t>
      </w:r>
      <w:proofErr w:type="gramStart"/>
      <w:r w:rsidRPr="004B7745">
        <w:rPr>
          <w:rFonts w:ascii="Times New Roman" w:hAnsi="Times New Roman" w:cs="Times New Roman"/>
        </w:rPr>
        <w:t>о-</w:t>
      </w:r>
      <w:proofErr w:type="gramEnd"/>
      <w:r w:rsidRPr="004B7745">
        <w:rPr>
          <w:rFonts w:ascii="Times New Roman" w:hAnsi="Times New Roman" w:cs="Times New Roman"/>
        </w:rPr>
        <w:t xml:space="preserve"> эпидемиологические требования по проф</w:t>
      </w:r>
      <w:r w:rsidR="00CF311D">
        <w:rPr>
          <w:rFonts w:ascii="Times New Roman" w:hAnsi="Times New Roman" w:cs="Times New Roman"/>
        </w:rPr>
        <w:t xml:space="preserve">илактике инфекционных болезней», </w:t>
      </w:r>
      <w:r w:rsidRPr="004B7745">
        <w:rPr>
          <w:rFonts w:ascii="Times New Roman" w:hAnsi="Times New Roman" w:cs="Times New Roman"/>
        </w:rPr>
        <w:t>утвержденными постановлением Главного государственного санитарного врача РФ от 28 января 2021 года № 4;</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8)</w:t>
      </w:r>
      <w:r w:rsidRPr="004B7745">
        <w:rPr>
          <w:rFonts w:ascii="Times New Roman" w:hAnsi="Times New Roman" w:cs="Times New Roman"/>
        </w:rPr>
        <w:tab/>
        <w:t xml:space="preserve">иными нормативным правовым актам Российской Федерации, касающимся условий хранения, перевозки, </w:t>
      </w:r>
      <w:r>
        <w:rPr>
          <w:rFonts w:ascii="Times New Roman" w:hAnsi="Times New Roman" w:cs="Times New Roman"/>
        </w:rPr>
        <w:t>приёмки</w:t>
      </w:r>
      <w:r w:rsidRPr="004B7745">
        <w:rPr>
          <w:rFonts w:ascii="Times New Roman" w:hAnsi="Times New Roman" w:cs="Times New Roman"/>
        </w:rPr>
        <w:t>, реализации продовольственного сырья, пищевых продуктов.</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00CF311D">
        <w:rPr>
          <w:rFonts w:ascii="Times New Roman" w:hAnsi="Times New Roman" w:cs="Times New Roman"/>
        </w:rPr>
        <w:t>3</w:t>
      </w:r>
      <w:r w:rsidRPr="004B7745">
        <w:rPr>
          <w:rFonts w:ascii="Times New Roman" w:hAnsi="Times New Roman" w:cs="Times New Roman"/>
        </w:rPr>
        <w:t>.</w:t>
      </w:r>
      <w:r w:rsidRPr="004B7745">
        <w:rPr>
          <w:rFonts w:ascii="Times New Roman" w:hAnsi="Times New Roman" w:cs="Times New Roman"/>
        </w:rPr>
        <w:tab/>
        <w:t xml:space="preserve">Пищевая продукция включает в себя продукты животного, растительного, микробиологического, минерального, искусственного или биотехнического происхождения в натуральном, обработанном или переработанном виде, которые предназначены для употребления человеком в пищу (ст. 4 Технического регламента Таможенного союза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 «О безопасности пищевой продукции», утвержденным решением Комиссии Таможенного союза от 9 декабря 2011 года).</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2</w:t>
      </w:r>
      <w:r w:rsidR="00CF311D">
        <w:rPr>
          <w:rFonts w:ascii="Times New Roman" w:hAnsi="Times New Roman" w:cs="Times New Roman"/>
        </w:rPr>
        <w:t>4</w:t>
      </w:r>
      <w:r w:rsidRPr="004B7745">
        <w:rPr>
          <w:rFonts w:ascii="Times New Roman" w:hAnsi="Times New Roman" w:cs="Times New Roman"/>
        </w:rPr>
        <w:t>.</w:t>
      </w:r>
      <w:r w:rsidRPr="004B7745">
        <w:rPr>
          <w:rFonts w:ascii="Times New Roman" w:hAnsi="Times New Roman" w:cs="Times New Roman"/>
        </w:rPr>
        <w:tab/>
        <w:t xml:space="preserve">Вся пищевая продукция, за исключением рыбы и рыбной продукции, выпущенная в обращение на территории Таможенного союза (Россия, Белоруссия, Казахстан, Армения, Киргизия), подлежит обязательному подтверждению соответствия в порядке, установленном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 Основной формой подтверждения соответствия пищевой продукции является обязательное декларирование ее соответствия законодательству Таможенного союза с оформлением и регистрацией соответствующей декларации. </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Подтверждение соответствия требованиям технических регламентов может осуществляться в форме сертификации, принятия декларации о соответствии, регистрации.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00CF311D">
        <w:rPr>
          <w:rFonts w:ascii="Times New Roman" w:hAnsi="Times New Roman" w:cs="Times New Roman"/>
        </w:rPr>
        <w:t>5</w:t>
      </w:r>
      <w:r w:rsidRPr="004B7745">
        <w:rPr>
          <w:rFonts w:ascii="Times New Roman" w:hAnsi="Times New Roman" w:cs="Times New Roman"/>
        </w:rPr>
        <w:t>.</w:t>
      </w:r>
      <w:r w:rsidRPr="004B7745">
        <w:rPr>
          <w:rFonts w:ascii="Times New Roman" w:hAnsi="Times New Roman" w:cs="Times New Roman"/>
        </w:rPr>
        <w:tab/>
        <w:t xml:space="preserve">Согласно статье 23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1)</w:t>
      </w:r>
      <w:r w:rsidRPr="004B7745">
        <w:rPr>
          <w:rFonts w:ascii="Times New Roman" w:hAnsi="Times New Roman" w:cs="Times New Roman"/>
        </w:rPr>
        <w:tab/>
      </w:r>
      <w:proofErr w:type="spellStart"/>
      <w:r w:rsidRPr="004B7745">
        <w:rPr>
          <w:rFonts w:ascii="Times New Roman" w:hAnsi="Times New Roman" w:cs="Times New Roman"/>
        </w:rPr>
        <w:t>непереработанной</w:t>
      </w:r>
      <w:proofErr w:type="spellEnd"/>
      <w:r w:rsidRPr="004B7745">
        <w:rPr>
          <w:rFonts w:ascii="Times New Roman" w:hAnsi="Times New Roman" w:cs="Times New Roman"/>
        </w:rPr>
        <w:t xml:space="preserve"> пищевой продукции животного происхождения (подлежит ветеринарно-санитарной экспертизе с оформлением ветеринарного свидетельства (справки);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Pr="004B7745">
        <w:rPr>
          <w:rFonts w:ascii="Times New Roman" w:hAnsi="Times New Roman" w:cs="Times New Roman"/>
        </w:rPr>
        <w:tab/>
        <w:t>специализированной и новой пищевой продукции (подлежит государственной регистрации с оформлением свидетельства о государственной регистрации);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уксуса (не подлежит ни одной из форм оценки (подтверждения) соответствия).</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00CF311D">
        <w:rPr>
          <w:rFonts w:ascii="Times New Roman" w:hAnsi="Times New Roman" w:cs="Times New Roman"/>
        </w:rPr>
        <w:t>6</w:t>
      </w:r>
      <w:r w:rsidRPr="004B7745">
        <w:rPr>
          <w:rFonts w:ascii="Times New Roman" w:hAnsi="Times New Roman" w:cs="Times New Roman"/>
        </w:rPr>
        <w:t>.</w:t>
      </w:r>
      <w:r w:rsidRPr="004B7745">
        <w:rPr>
          <w:rFonts w:ascii="Times New Roman" w:hAnsi="Times New Roman" w:cs="Times New Roman"/>
        </w:rPr>
        <w:tab/>
        <w:t>Декларация о соответствии Таможенного союза принимается (оформляется) самим производителем или поставщиком продукции и передается для регистрации в аккредитованный орган по сертификации.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 xml:space="preserve">Декларирование соответствия пищевой продукции требованиям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 xml:space="preserve">Поставка товаров без декларации о соответствии техническому регламенту Таможенного союза в тех случаях, когда продукция попадает под декларирование по требованиям технических регламентов Таможенного союза; запрещена, не подлежит </w:t>
      </w:r>
      <w:r>
        <w:rPr>
          <w:rFonts w:ascii="Times New Roman" w:hAnsi="Times New Roman" w:cs="Times New Roman"/>
        </w:rPr>
        <w:t>приёмке</w:t>
      </w:r>
      <w:r w:rsidRPr="004B7745">
        <w:rPr>
          <w:rFonts w:ascii="Times New Roman" w:hAnsi="Times New Roman" w:cs="Times New Roman"/>
        </w:rPr>
        <w:t>.</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00CF311D">
        <w:rPr>
          <w:rFonts w:ascii="Times New Roman" w:hAnsi="Times New Roman" w:cs="Times New Roman"/>
        </w:rPr>
        <w:t>7</w:t>
      </w:r>
      <w:r w:rsidRPr="004B7745">
        <w:rPr>
          <w:rFonts w:ascii="Times New Roman" w:hAnsi="Times New Roman" w:cs="Times New Roman"/>
        </w:rPr>
        <w:t>.</w:t>
      </w:r>
      <w:r w:rsidRPr="004B7745">
        <w:rPr>
          <w:rFonts w:ascii="Times New Roman" w:hAnsi="Times New Roman" w:cs="Times New Roman"/>
        </w:rPr>
        <w:tab/>
        <w:t>Идентификация пищевой продукции, в отличие от экспертизы,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2</w:t>
      </w:r>
      <w:r w:rsidR="00CF311D">
        <w:rPr>
          <w:rFonts w:ascii="Times New Roman" w:hAnsi="Times New Roman" w:cs="Times New Roman"/>
        </w:rPr>
        <w:t>8</w:t>
      </w:r>
      <w:r w:rsidRPr="004B7745">
        <w:rPr>
          <w:rFonts w:ascii="Times New Roman" w:hAnsi="Times New Roman" w:cs="Times New Roman"/>
        </w:rPr>
        <w:t>.</w:t>
      </w:r>
      <w:r w:rsidRPr="004B7745">
        <w:rPr>
          <w:rFonts w:ascii="Times New Roman" w:hAnsi="Times New Roman" w:cs="Times New Roman"/>
        </w:rPr>
        <w:tab/>
        <w:t>«Визуальный метод» для идентификации продуктов питания действующими техническими регламентами не предусмотрен.</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Например, проведение экспертизы «органолептическим методом» в 90% случаях не позволяет идентифицировать молочный жир, «пальмовое» масло, заменитель молочного жира, масло жирностью 50% и другие малоценные аналоги от сливочного масла 82,5 массовой доли жира: продукты имеют схожий внешний вид, вкус, аромат.</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2</w:t>
      </w:r>
      <w:r w:rsidR="00CF311D">
        <w:rPr>
          <w:rFonts w:ascii="Times New Roman" w:hAnsi="Times New Roman" w:cs="Times New Roman"/>
        </w:rPr>
        <w:t>9</w:t>
      </w:r>
      <w:r w:rsidRPr="004B7745">
        <w:rPr>
          <w:rFonts w:ascii="Times New Roman" w:hAnsi="Times New Roman" w:cs="Times New Roman"/>
        </w:rPr>
        <w:t>.</w:t>
      </w:r>
      <w:r w:rsidRPr="004B7745">
        <w:rPr>
          <w:rFonts w:ascii="Times New Roman" w:hAnsi="Times New Roman" w:cs="Times New Roman"/>
        </w:rPr>
        <w:tab/>
        <w:t xml:space="preserve">Ветеринарно-санитарной экспертизе подлежит </w:t>
      </w:r>
      <w:proofErr w:type="spellStart"/>
      <w:r w:rsidRPr="004B7745">
        <w:rPr>
          <w:rFonts w:ascii="Times New Roman" w:hAnsi="Times New Roman" w:cs="Times New Roman"/>
        </w:rPr>
        <w:t>непереработанная</w:t>
      </w:r>
      <w:proofErr w:type="spellEnd"/>
      <w:r w:rsidRPr="004B7745">
        <w:rPr>
          <w:rFonts w:ascii="Times New Roman" w:hAnsi="Times New Roman" w:cs="Times New Roman"/>
        </w:rPr>
        <w:t xml:space="preserve"> пищевая продукция животного происхождения, которая при выходе в обращение сопровождается документом, содержащим сведения, подтверждающие безопасность (статья 30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 xml:space="preserve">В силу статьи 4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021/2011, </w:t>
      </w:r>
      <w:proofErr w:type="spellStart"/>
      <w:r w:rsidRPr="004B7745">
        <w:rPr>
          <w:rFonts w:ascii="Times New Roman" w:hAnsi="Times New Roman" w:cs="Times New Roman"/>
        </w:rPr>
        <w:t>непереработанная</w:t>
      </w:r>
      <w:proofErr w:type="spellEnd"/>
      <w:r w:rsidRPr="004B7745">
        <w:rPr>
          <w:rFonts w:ascii="Times New Roman" w:hAnsi="Times New Roman" w:cs="Times New Roman"/>
        </w:rPr>
        <w:t xml:space="preserve">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w:t>
      </w:r>
      <w:proofErr w:type="spellStart"/>
      <w:r w:rsidRPr="004B7745">
        <w:rPr>
          <w:rFonts w:ascii="Times New Roman" w:hAnsi="Times New Roman" w:cs="Times New Roman"/>
        </w:rPr>
        <w:t>яйцепродукция</w:t>
      </w:r>
      <w:proofErr w:type="spellEnd"/>
      <w:r w:rsidRPr="004B7745">
        <w:rPr>
          <w:rFonts w:ascii="Times New Roman" w:hAnsi="Times New Roman" w:cs="Times New Roman"/>
        </w:rPr>
        <w:t xml:space="preserve">, улов водных биологических ресурсов, продукция </w:t>
      </w:r>
      <w:proofErr w:type="spellStart"/>
      <w:r w:rsidRPr="004B7745">
        <w:rPr>
          <w:rFonts w:ascii="Times New Roman" w:hAnsi="Times New Roman" w:cs="Times New Roman"/>
        </w:rPr>
        <w:t>аквакультуры</w:t>
      </w:r>
      <w:proofErr w:type="spellEnd"/>
      <w:r w:rsidRPr="004B7745">
        <w:rPr>
          <w:rFonts w:ascii="Times New Roman" w:hAnsi="Times New Roman" w:cs="Times New Roman"/>
        </w:rPr>
        <w:t xml:space="preserve">. Техническим регламентом Таможенного союза </w:t>
      </w:r>
      <w:proofErr w:type="gramStart"/>
      <w:r w:rsidRPr="004B7745">
        <w:rPr>
          <w:rFonts w:ascii="Times New Roman" w:hAnsi="Times New Roman" w:cs="Times New Roman"/>
        </w:rPr>
        <w:t>ТР</w:t>
      </w:r>
      <w:proofErr w:type="gramEnd"/>
      <w:r w:rsidRPr="004B7745">
        <w:rPr>
          <w:rFonts w:ascii="Times New Roman" w:hAnsi="Times New Roman" w:cs="Times New Roman"/>
        </w:rPr>
        <w:t xml:space="preserve"> ТС 034/2013 «О безопасности мяса и мясной продукции» уточняется перечень продукции, подлежащей ветеринарно-санитарной экспертизе: продукты убоя - </w:t>
      </w:r>
      <w:proofErr w:type="spellStart"/>
      <w:r w:rsidRPr="004B7745">
        <w:rPr>
          <w:rFonts w:ascii="Times New Roman" w:hAnsi="Times New Roman" w:cs="Times New Roman"/>
        </w:rPr>
        <w:t>непереработанная</w:t>
      </w:r>
      <w:proofErr w:type="spellEnd"/>
      <w:r w:rsidRPr="004B7745">
        <w:rPr>
          <w:rFonts w:ascii="Times New Roman" w:hAnsi="Times New Roman" w:cs="Times New Roman"/>
        </w:rPr>
        <w:t xml:space="preserve">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включая мясо, субпродукты, жир-сырец, кровь, кость, мясо механической обвалки (</w:t>
      </w:r>
      <w:proofErr w:type="spellStart"/>
      <w:r w:rsidRPr="004B7745">
        <w:rPr>
          <w:rFonts w:ascii="Times New Roman" w:hAnsi="Times New Roman" w:cs="Times New Roman"/>
        </w:rPr>
        <w:t>дообвалки</w:t>
      </w:r>
      <w:proofErr w:type="spellEnd"/>
      <w:r w:rsidRPr="004B7745">
        <w:rPr>
          <w:rFonts w:ascii="Times New Roman" w:hAnsi="Times New Roman" w:cs="Times New Roman"/>
        </w:rPr>
        <w:t>), коллагенсодержащее и кишечное сырье.</w:t>
      </w:r>
    </w:p>
    <w:p w:rsidR="004B7745" w:rsidRPr="004B7745" w:rsidRDefault="004B7745" w:rsidP="00CF311D">
      <w:pPr>
        <w:spacing w:line="312" w:lineRule="auto"/>
        <w:ind w:firstLine="567"/>
        <w:jc w:val="both"/>
        <w:rPr>
          <w:rFonts w:ascii="Times New Roman" w:hAnsi="Times New Roman" w:cs="Times New Roman"/>
        </w:rPr>
      </w:pPr>
      <w:r w:rsidRPr="004B7745">
        <w:rPr>
          <w:rFonts w:ascii="Times New Roman" w:hAnsi="Times New Roman" w:cs="Times New Roman"/>
        </w:rPr>
        <w:t>Проведение ветеринарно-санитарной экспертизы и оформление ее результатов осуществляется в соответствии с законодательством государства</w:t>
      </w:r>
      <w:r w:rsidR="00196BC4">
        <w:rPr>
          <w:rFonts w:ascii="Times New Roman" w:hAnsi="Times New Roman" w:cs="Times New Roman"/>
        </w:rPr>
        <w:t xml:space="preserve"> </w:t>
      </w:r>
      <w:r w:rsidRPr="004B7745">
        <w:rPr>
          <w:rFonts w:ascii="Times New Roman" w:hAnsi="Times New Roman" w:cs="Times New Roman"/>
        </w:rPr>
        <w:t>- члена Таможенного союза, а также Соглашением Таможенного союза по ветеринарно-санитарным мерам.</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Подтверждение соответствия рыбы и рыбной продукции на основании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(до 01.09.2022) осуществляется в форме принятия декларации о соответствии.</w:t>
      </w:r>
    </w:p>
    <w:p w:rsidR="004B7745" w:rsidRPr="004B7745" w:rsidRDefault="00196BC4" w:rsidP="00196BC4">
      <w:pPr>
        <w:spacing w:line="312" w:lineRule="auto"/>
        <w:ind w:firstLine="567"/>
        <w:jc w:val="both"/>
        <w:rPr>
          <w:rFonts w:ascii="Times New Roman" w:hAnsi="Times New Roman" w:cs="Times New Roman"/>
        </w:rPr>
      </w:pPr>
      <w:r>
        <w:rPr>
          <w:rFonts w:ascii="Times New Roman" w:hAnsi="Times New Roman" w:cs="Times New Roman"/>
        </w:rPr>
        <w:t>30</w:t>
      </w:r>
      <w:r w:rsidR="004B7745" w:rsidRPr="004B7745">
        <w:rPr>
          <w:rFonts w:ascii="Times New Roman" w:hAnsi="Times New Roman" w:cs="Times New Roman"/>
        </w:rPr>
        <w:t>.</w:t>
      </w:r>
      <w:r w:rsidR="004B7745" w:rsidRPr="004B7745">
        <w:rPr>
          <w:rFonts w:ascii="Times New Roman" w:hAnsi="Times New Roman" w:cs="Times New Roman"/>
        </w:rPr>
        <w:tab/>
        <w:t>Помимо документов, подтверждающих соответствие продуктов питания требованиям технических регламентов Таможенного союза, продукты питания и продовольственное (пищевое) сырье должны сопровождаться документацией, обеспечивающей прослеживаемость данной продукции (статья</w:t>
      </w:r>
      <w:r>
        <w:rPr>
          <w:rFonts w:ascii="Times New Roman" w:hAnsi="Times New Roman" w:cs="Times New Roman"/>
        </w:rPr>
        <w:t xml:space="preserve"> </w:t>
      </w:r>
      <w:r w:rsidR="004B7745" w:rsidRPr="004B7745">
        <w:rPr>
          <w:rFonts w:ascii="Times New Roman" w:hAnsi="Times New Roman" w:cs="Times New Roman"/>
        </w:rPr>
        <w:t>5</w:t>
      </w:r>
      <w:r>
        <w:rPr>
          <w:rFonts w:ascii="Times New Roman" w:hAnsi="Times New Roman" w:cs="Times New Roman"/>
        </w:rPr>
        <w:t xml:space="preserve"> </w:t>
      </w:r>
      <w:proofErr w:type="gramStart"/>
      <w:r w:rsidR="004B7745" w:rsidRPr="004B7745">
        <w:rPr>
          <w:rFonts w:ascii="Times New Roman" w:hAnsi="Times New Roman" w:cs="Times New Roman"/>
        </w:rPr>
        <w:t>ТР</w:t>
      </w:r>
      <w:proofErr w:type="gramEnd"/>
      <w:r w:rsidR="004B7745" w:rsidRPr="004B7745">
        <w:rPr>
          <w:rFonts w:ascii="Times New Roman" w:hAnsi="Times New Roman" w:cs="Times New Roman"/>
        </w:rPr>
        <w:t xml:space="preserve"> ТС 021/2011).</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 xml:space="preserve">Прослеживаемость пищевой продукции - возможность </w:t>
      </w:r>
      <w:proofErr w:type="spellStart"/>
      <w:r w:rsidRPr="004B7745">
        <w:rPr>
          <w:rFonts w:ascii="Times New Roman" w:hAnsi="Times New Roman" w:cs="Times New Roman"/>
        </w:rPr>
        <w:t>документарно</w:t>
      </w:r>
      <w:proofErr w:type="spellEnd"/>
      <w:r w:rsidRPr="004B7745">
        <w:rPr>
          <w:rFonts w:ascii="Times New Roman" w:hAnsi="Times New Roman" w:cs="Times New Roman"/>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 (статья 4 ТС 021/2011).</w:t>
      </w:r>
    </w:p>
    <w:p w:rsidR="004B7745" w:rsidRPr="004B7745" w:rsidRDefault="00196BC4" w:rsidP="00196BC4">
      <w:pPr>
        <w:spacing w:line="312" w:lineRule="auto"/>
        <w:ind w:firstLine="567"/>
        <w:jc w:val="both"/>
        <w:rPr>
          <w:rFonts w:ascii="Times New Roman" w:hAnsi="Times New Roman" w:cs="Times New Roman"/>
        </w:rPr>
      </w:pPr>
      <w:r>
        <w:rPr>
          <w:rFonts w:ascii="Times New Roman" w:hAnsi="Times New Roman" w:cs="Times New Roman"/>
        </w:rPr>
        <w:t>31</w:t>
      </w:r>
      <w:r w:rsidR="004B7745" w:rsidRPr="004B7745">
        <w:rPr>
          <w:rFonts w:ascii="Times New Roman" w:hAnsi="Times New Roman" w:cs="Times New Roman"/>
        </w:rPr>
        <w:t>.</w:t>
      </w:r>
      <w:r w:rsidR="004B7745" w:rsidRPr="004B7745">
        <w:rPr>
          <w:rFonts w:ascii="Times New Roman" w:hAnsi="Times New Roman" w:cs="Times New Roman"/>
        </w:rPr>
        <w:tab/>
      </w:r>
      <w:proofErr w:type="gramStart"/>
      <w:r w:rsidR="004B7745" w:rsidRPr="004B7745">
        <w:rPr>
          <w:rFonts w:ascii="Times New Roman" w:hAnsi="Times New Roman" w:cs="Times New Roman"/>
        </w:rPr>
        <w:t xml:space="preserve">При </w:t>
      </w:r>
      <w:r w:rsidR="004B7745">
        <w:rPr>
          <w:rFonts w:ascii="Times New Roman" w:hAnsi="Times New Roman" w:cs="Times New Roman"/>
        </w:rPr>
        <w:t>приёмке</w:t>
      </w:r>
      <w:r w:rsidR="004B7745" w:rsidRPr="004B7745">
        <w:rPr>
          <w:rFonts w:ascii="Times New Roman" w:hAnsi="Times New Roman" w:cs="Times New Roman"/>
        </w:rPr>
        <w:t xml:space="preserve"> продуктов питания заказчикам необходимо принимать во внимание информацию управления Федеральной службы по надзору в сфере защиты прав потребителей и благополучия человека Иркутской области, а также управления Федеральной службы по ветеринарному и фитосанитарному надзору по Иркутской области и Республике Бурятии, размещаемой на сайте указанных контрольных органов (http://38.rospotrebnadzor.ru, </w:t>
      </w:r>
      <w:proofErr w:type="spellStart"/>
      <w:r w:rsidR="004B7745" w:rsidRPr="004B7745">
        <w:rPr>
          <w:rFonts w:ascii="Times New Roman" w:hAnsi="Times New Roman" w:cs="Times New Roman"/>
        </w:rPr>
        <w:t>ttp</w:t>
      </w:r>
      <w:proofErr w:type="spellEnd"/>
      <w:r w:rsidR="004B7745" w:rsidRPr="004B7745">
        <w:rPr>
          <w:rFonts w:ascii="Times New Roman" w:hAnsi="Times New Roman" w:cs="Times New Roman"/>
        </w:rPr>
        <w:t>://www.fsvps.ru).</w:t>
      </w:r>
      <w:proofErr w:type="gramEnd"/>
    </w:p>
    <w:p w:rsidR="004B7745" w:rsidRPr="004B7745" w:rsidRDefault="00196BC4" w:rsidP="00196BC4">
      <w:pPr>
        <w:spacing w:line="312" w:lineRule="auto"/>
        <w:ind w:firstLine="567"/>
        <w:jc w:val="both"/>
        <w:rPr>
          <w:rFonts w:ascii="Times New Roman" w:hAnsi="Times New Roman" w:cs="Times New Roman"/>
        </w:rPr>
      </w:pPr>
      <w:r>
        <w:rPr>
          <w:rFonts w:ascii="Times New Roman" w:hAnsi="Times New Roman" w:cs="Times New Roman"/>
        </w:rPr>
        <w:t>32</w:t>
      </w:r>
      <w:r w:rsidR="004B7745" w:rsidRPr="004B7745">
        <w:rPr>
          <w:rFonts w:ascii="Times New Roman" w:hAnsi="Times New Roman" w:cs="Times New Roman"/>
        </w:rPr>
        <w:t>.</w:t>
      </w:r>
      <w:r w:rsidR="004B7745" w:rsidRPr="004B7745">
        <w:rPr>
          <w:rFonts w:ascii="Times New Roman" w:hAnsi="Times New Roman" w:cs="Times New Roman"/>
        </w:rPr>
        <w:tab/>
        <w:t xml:space="preserve">Производя </w:t>
      </w:r>
      <w:r w:rsidR="009A5350">
        <w:rPr>
          <w:rFonts w:ascii="Times New Roman" w:hAnsi="Times New Roman" w:cs="Times New Roman"/>
        </w:rPr>
        <w:t>приёмку</w:t>
      </w:r>
      <w:r w:rsidR="004B7745" w:rsidRPr="004B7745">
        <w:rPr>
          <w:rFonts w:ascii="Times New Roman" w:hAnsi="Times New Roman" w:cs="Times New Roman"/>
        </w:rPr>
        <w:t xml:space="preserve"> продуктов питания, заказчику следует осуществлять входной контроль, в том числе:</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lastRenderedPageBreak/>
        <w:t>1)</w:t>
      </w:r>
      <w:r w:rsidRPr="004B7745">
        <w:rPr>
          <w:rFonts w:ascii="Times New Roman" w:hAnsi="Times New Roman" w:cs="Times New Roman"/>
        </w:rPr>
        <w:tab/>
        <w:t>осуществить проверку целостности пломб, оттисков на транспортных средствах, состояния транспортных средств, осуществивших перевозку, наличия защитной маркировки, соблюдения правил перевозки (укладка, товарное соседство, температурный режим и д</w:t>
      </w:r>
      <w:r w:rsidR="00196BC4">
        <w:rPr>
          <w:rFonts w:ascii="Times New Roman" w:hAnsi="Times New Roman" w:cs="Times New Roman"/>
        </w:rPr>
        <w:t xml:space="preserve">ругие условия транспортировки), </w:t>
      </w:r>
      <w:r w:rsidRPr="004B7745">
        <w:rPr>
          <w:rFonts w:ascii="Times New Roman" w:hAnsi="Times New Roman" w:cs="Times New Roman"/>
        </w:rPr>
        <w:t>соответствия графику поставки по времени;</w:t>
      </w:r>
    </w:p>
    <w:p w:rsidR="004B7745" w:rsidRPr="004B7745" w:rsidRDefault="004B7745" w:rsidP="00196BC4">
      <w:pPr>
        <w:spacing w:line="312" w:lineRule="auto"/>
        <w:ind w:firstLine="567"/>
        <w:jc w:val="both"/>
        <w:rPr>
          <w:rFonts w:ascii="Times New Roman" w:hAnsi="Times New Roman" w:cs="Times New Roman"/>
        </w:rPr>
      </w:pPr>
      <w:proofErr w:type="gramStart"/>
      <w:r w:rsidRPr="004B7745">
        <w:rPr>
          <w:rFonts w:ascii="Times New Roman" w:hAnsi="Times New Roman" w:cs="Times New Roman"/>
        </w:rPr>
        <w:t>2)</w:t>
      </w:r>
      <w:r w:rsidRPr="004B7745">
        <w:rPr>
          <w:rFonts w:ascii="Times New Roman" w:hAnsi="Times New Roman" w:cs="Times New Roman"/>
        </w:rPr>
        <w:tab/>
        <w:t>провести осмотр поставленных товаров, проверить соответствие наименования и назначения пищевой продукции, указанных в маркировке на потребительской упаковке и (или) в товаросопроводительной документации, требованиям контракта и предусмотренной им нормативной и технической документации, соответствие количества, фасовки поставленного товара, сохранность груза, целостность тары и упаковки, соответствие срока годности товара требованиям нормативных документов и условиям контракта;</w:t>
      </w:r>
      <w:proofErr w:type="gramEnd"/>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3)</w:t>
      </w:r>
      <w:r w:rsidRPr="004B7745">
        <w:rPr>
          <w:rFonts w:ascii="Times New Roman" w:hAnsi="Times New Roman" w:cs="Times New Roman"/>
        </w:rPr>
        <w:tab/>
        <w:t>проверить наличие документов, подтверждающих происхождение, прослеживаемость, качество и безопасность продукции, а также принадлежность к определенной партии пищевых продуктов:</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товарной накладной, содержащей в себе информацию, наименование продукции, соответствующее маркировке продукции,</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документов изготовителя (ярлык, этикетка, техническая документация), декларации соответствия,</w:t>
      </w:r>
    </w:p>
    <w:p w:rsidR="004B7745" w:rsidRPr="004B7745" w:rsidRDefault="004B7745" w:rsidP="00196BC4">
      <w:pPr>
        <w:spacing w:line="312" w:lineRule="auto"/>
        <w:ind w:firstLine="567"/>
        <w:jc w:val="both"/>
        <w:rPr>
          <w:rFonts w:ascii="Times New Roman" w:hAnsi="Times New Roman" w:cs="Times New Roman"/>
        </w:rPr>
      </w:pPr>
      <w:proofErr w:type="gramStart"/>
      <w:r w:rsidRPr="004B7745">
        <w:rPr>
          <w:rFonts w:ascii="Times New Roman" w:hAnsi="Times New Roman" w:cs="Times New Roman"/>
        </w:rPr>
        <w:t>ветеринарных сопроводительных документов, сформированных в федеральной государственной информационной системе «Меркурий» (каждый ветеринарный сопроводительный документ снабжается уникальным идентификационным номером, и владелец (перевозчик) подконтрольного товара обязан по своему выбору предъявить соответствующий этому ветеринарному сопроводительному документу двухмерный матричный штриховой код, сформированный федеральной государственной информационной системой «Меркурий», который тоже может быть внесен в товарную накладную, или представить распечатку формы для печати оформленного в электронной</w:t>
      </w:r>
      <w:proofErr w:type="gramEnd"/>
      <w:r w:rsidRPr="004B7745">
        <w:rPr>
          <w:rFonts w:ascii="Times New Roman" w:hAnsi="Times New Roman" w:cs="Times New Roman"/>
        </w:rPr>
        <w:t xml:space="preserve"> форме ветеринарного сопроводительного документа).</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 xml:space="preserve">Проверить статус сертификата соответствия или декларации о соответствии («действующая», «приостановлена», «аннулирована») можно на официальном сайте </w:t>
      </w:r>
      <w:proofErr w:type="spellStart"/>
      <w:r w:rsidRPr="004B7745">
        <w:rPr>
          <w:rFonts w:ascii="Times New Roman" w:hAnsi="Times New Roman" w:cs="Times New Roman"/>
        </w:rPr>
        <w:t>Росаккредитации</w:t>
      </w:r>
      <w:proofErr w:type="spellEnd"/>
      <w:r w:rsidRPr="004B7745">
        <w:rPr>
          <w:rFonts w:ascii="Times New Roman" w:hAnsi="Times New Roman" w:cs="Times New Roman"/>
        </w:rPr>
        <w:t xml:space="preserve"> (https://fsa.gov.ru/).</w:t>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4)</w:t>
      </w:r>
      <w:r w:rsidRPr="004B7745">
        <w:rPr>
          <w:rFonts w:ascii="Times New Roman" w:hAnsi="Times New Roman" w:cs="Times New Roman"/>
        </w:rPr>
        <w:tab/>
        <w:t xml:space="preserve">совершить иные необходимые действия при </w:t>
      </w:r>
      <w:r>
        <w:rPr>
          <w:rFonts w:ascii="Times New Roman" w:hAnsi="Times New Roman" w:cs="Times New Roman"/>
        </w:rPr>
        <w:t>приёмке</w:t>
      </w:r>
      <w:r w:rsidRPr="004B7745">
        <w:rPr>
          <w:rFonts w:ascii="Times New Roman" w:hAnsi="Times New Roman" w:cs="Times New Roman"/>
        </w:rPr>
        <w:t xml:space="preserve"> поставленных товаров, за исключением случаев, когда заказчик вправе в соответствии гражданским законодательством Российской Федерации потребовать замены всей партии товаров или отдельной ее части или отказаться от исполнения контракта.</w:t>
      </w:r>
      <w:r w:rsidRPr="004B7745">
        <w:rPr>
          <w:rFonts w:ascii="Times New Roman" w:hAnsi="Times New Roman" w:cs="Times New Roman"/>
        </w:rPr>
        <w:tab/>
      </w:r>
    </w:p>
    <w:p w:rsidR="004B7745" w:rsidRPr="004B7745" w:rsidRDefault="004B7745" w:rsidP="00196BC4">
      <w:pPr>
        <w:spacing w:line="312" w:lineRule="auto"/>
        <w:ind w:firstLine="567"/>
        <w:jc w:val="both"/>
        <w:rPr>
          <w:rFonts w:ascii="Times New Roman" w:hAnsi="Times New Roman" w:cs="Times New Roman"/>
        </w:rPr>
      </w:pPr>
      <w:r w:rsidRPr="004B7745">
        <w:rPr>
          <w:rFonts w:ascii="Times New Roman" w:hAnsi="Times New Roman" w:cs="Times New Roman"/>
        </w:rPr>
        <w:t>30.</w:t>
      </w:r>
      <w:r w:rsidRPr="004B7745">
        <w:rPr>
          <w:rFonts w:ascii="Times New Roman" w:hAnsi="Times New Roman" w:cs="Times New Roman"/>
        </w:rPr>
        <w:tab/>
        <w:t xml:space="preserve">В случае сомнения в идентификации продукции (по наименованию - путем сравнения наименования и назначения пищевой продукции, </w:t>
      </w:r>
      <w:proofErr w:type="gramStart"/>
      <w:r w:rsidRPr="004B7745">
        <w:rPr>
          <w:rFonts w:ascii="Times New Roman" w:hAnsi="Times New Roman" w:cs="Times New Roman"/>
        </w:rPr>
        <w:t>указанных</w:t>
      </w:r>
      <w:proofErr w:type="gramEnd"/>
      <w:r w:rsidRPr="004B7745">
        <w:rPr>
          <w:rFonts w:ascii="Times New Roman" w:hAnsi="Times New Roman" w:cs="Times New Roman"/>
        </w:rPr>
        <w:t xml:space="preserve"> в маркировке на потребительской упаковке и (или) в товаросопроводительной документации; визуальным методом - путем сравнения внешнего вида пищевой продукции с признаками, изложенными в определении такой пищевой продукции; </w:t>
      </w:r>
      <w:proofErr w:type="gramStart"/>
      <w:r w:rsidRPr="004B7745">
        <w:rPr>
          <w:rFonts w:ascii="Times New Roman" w:hAnsi="Times New Roman" w:cs="Times New Roman"/>
        </w:rPr>
        <w:t>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для установления физико-механических, физико</w:t>
      </w:r>
      <w:r w:rsidR="007C5D4D">
        <w:rPr>
          <w:rFonts w:ascii="Times New Roman" w:hAnsi="Times New Roman" w:cs="Times New Roman"/>
        </w:rPr>
        <w:t>-</w:t>
      </w:r>
      <w:r w:rsidRPr="004B7745">
        <w:rPr>
          <w:rFonts w:ascii="Times New Roman" w:hAnsi="Times New Roman" w:cs="Times New Roman"/>
        </w:rPr>
        <w:lastRenderedPageBreak/>
        <w:t>химических, микробиологических и других показателей качества товаров</w:t>
      </w:r>
      <w:r w:rsidR="007C5D4D">
        <w:rPr>
          <w:rFonts w:ascii="Times New Roman" w:hAnsi="Times New Roman" w:cs="Times New Roman"/>
        </w:rPr>
        <w:t>,</w:t>
      </w:r>
      <w:r w:rsidRPr="004B7745">
        <w:rPr>
          <w:rFonts w:ascii="Times New Roman" w:hAnsi="Times New Roman" w:cs="Times New Roman"/>
        </w:rPr>
        <w:t xml:space="preserve"> определяемых в лабораторных условиях, лица, участвующие в </w:t>
      </w:r>
      <w:r>
        <w:rPr>
          <w:rFonts w:ascii="Times New Roman" w:hAnsi="Times New Roman" w:cs="Times New Roman"/>
        </w:rPr>
        <w:t>приёмке</w:t>
      </w:r>
      <w:r w:rsidRPr="004B7745">
        <w:rPr>
          <w:rFonts w:ascii="Times New Roman" w:hAnsi="Times New Roman" w:cs="Times New Roman"/>
        </w:rPr>
        <w:t xml:space="preserve"> товаров, своими силами отбирают образцы (пробы) товаров (с контрольной пробой, если при отборе не присутствует поставщик, которая хранится на месте отбора проб), материалов.</w:t>
      </w:r>
      <w:proofErr w:type="gramEnd"/>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Каждый из отобранных образцов (проб) товаров рекомендуется опечатать и снабдить ярлыком обеспечения сохранности. В случае если отбор проб требует необходимых навыков, специального оборудования рекомендуется привлечение специалистов государственной аккредитованной исследовательской лаборатории для соблюдения требований нормативных документов к отбору проб пищевых продуктов (например, ФГБУ «Иркутская межобластная ветеринарная лаборатория»).</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31.</w:t>
      </w:r>
      <w:r w:rsidRPr="004B7745">
        <w:rPr>
          <w:rFonts w:ascii="Times New Roman" w:hAnsi="Times New Roman" w:cs="Times New Roman"/>
        </w:rPr>
        <w:tab/>
      </w:r>
      <w:proofErr w:type="gramStart"/>
      <w:r w:rsidRPr="004B7745">
        <w:rPr>
          <w:rFonts w:ascii="Times New Roman" w:hAnsi="Times New Roman" w:cs="Times New Roman"/>
        </w:rPr>
        <w:t xml:space="preserve">По результатам отбора образцов (проб) товара составляется акт отбора образцов (проб), который подписывается участниками </w:t>
      </w:r>
      <w:r>
        <w:rPr>
          <w:rFonts w:ascii="Times New Roman" w:hAnsi="Times New Roman" w:cs="Times New Roman"/>
        </w:rPr>
        <w:t>приёмки</w:t>
      </w:r>
      <w:r w:rsidRPr="004B7745">
        <w:rPr>
          <w:rFonts w:ascii="Times New Roman" w:hAnsi="Times New Roman" w:cs="Times New Roman"/>
        </w:rPr>
        <w:t xml:space="preserve"> (отбора образцов (проб), направляется вместе с аналитическим образцом (пробой) в государственную аккредитованную исследовательскую лабораторию </w:t>
      </w:r>
      <w:r w:rsidR="007C5D4D">
        <w:rPr>
          <w:rFonts w:ascii="Times New Roman" w:hAnsi="Times New Roman" w:cs="Times New Roman"/>
        </w:rPr>
        <w:t>в день взятия образца (пробы).</w:t>
      </w:r>
      <w:r w:rsidR="007C5D4D">
        <w:rPr>
          <w:rFonts w:ascii="Times New Roman" w:hAnsi="Times New Roman" w:cs="Times New Roman"/>
        </w:rPr>
        <w:tab/>
      </w:r>
      <w:proofErr w:type="gramEnd"/>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32.</w:t>
      </w:r>
      <w:r w:rsidRPr="004B7745">
        <w:rPr>
          <w:rFonts w:ascii="Times New Roman" w:hAnsi="Times New Roman" w:cs="Times New Roman"/>
        </w:rPr>
        <w:tab/>
      </w:r>
      <w:proofErr w:type="gramStart"/>
      <w:r w:rsidRPr="004B7745">
        <w:rPr>
          <w:rFonts w:ascii="Times New Roman" w:hAnsi="Times New Roman" w:cs="Times New Roman"/>
        </w:rPr>
        <w:t>При установлении несоответствия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(в том числе установленных органолептическим методом) требованиям контракта и предусмотренной им нормативно-технической документации и образцу-эталону, заказчику рекомендуется не принимать партию товаров, а составить акт рекламации и направить, его поставщику в сроки, предусмотренные разделом «Ответственность сторон» контракта.</w:t>
      </w:r>
      <w:proofErr w:type="gramEnd"/>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33.</w:t>
      </w:r>
      <w:r w:rsidRPr="004B7745">
        <w:rPr>
          <w:rFonts w:ascii="Times New Roman" w:hAnsi="Times New Roman" w:cs="Times New Roman"/>
        </w:rPr>
        <w:tab/>
        <w:t xml:space="preserve">В случае установления заказчиком при </w:t>
      </w:r>
      <w:r>
        <w:rPr>
          <w:rFonts w:ascii="Times New Roman" w:hAnsi="Times New Roman" w:cs="Times New Roman"/>
        </w:rPr>
        <w:t>приёмке</w:t>
      </w:r>
      <w:r w:rsidRPr="004B7745">
        <w:rPr>
          <w:rFonts w:ascii="Times New Roman" w:hAnsi="Times New Roman" w:cs="Times New Roman"/>
        </w:rPr>
        <w:t xml:space="preserve"> партии товара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предусмотренной им нормативной и технической документации и образцу-эталону, партию товара рекомендуется принять, оформив при</w:t>
      </w:r>
      <w:r w:rsidR="007C5D4D">
        <w:rPr>
          <w:rFonts w:ascii="Times New Roman" w:hAnsi="Times New Roman" w:cs="Times New Roman"/>
        </w:rPr>
        <w:t>ё</w:t>
      </w:r>
      <w:r w:rsidRPr="004B7745">
        <w:rPr>
          <w:rFonts w:ascii="Times New Roman" w:hAnsi="Times New Roman" w:cs="Times New Roman"/>
        </w:rPr>
        <w:t>мочные документы, определенные контрактом.</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34.</w:t>
      </w:r>
      <w:r w:rsidRPr="004B7745">
        <w:rPr>
          <w:rFonts w:ascii="Times New Roman" w:hAnsi="Times New Roman" w:cs="Times New Roman"/>
        </w:rPr>
        <w:tab/>
        <w:t>Для проверки соответствия поставленных продуктов питания условиям контракта заказчик проводит экспертизу. Экспертиза поставленных продуктов питания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 xml:space="preserve">Заказчикам необходимо принимать во внимание, в случае проведения экспертизы собственными силами, лица, участвующие в </w:t>
      </w:r>
      <w:r>
        <w:rPr>
          <w:rFonts w:ascii="Times New Roman" w:hAnsi="Times New Roman" w:cs="Times New Roman"/>
        </w:rPr>
        <w:t>приёмке</w:t>
      </w:r>
      <w:r w:rsidRPr="004B7745">
        <w:rPr>
          <w:rFonts w:ascii="Times New Roman" w:hAnsi="Times New Roman" w:cs="Times New Roman"/>
        </w:rPr>
        <w:t xml:space="preserve"> и экспертизе, приравниваются к экспертам и несут ответственность в соответствии с условиями контракта, Гражданским кодексом Российской Федерации, Кодексом Российской Федерации об административных правонарушениях Российской Федерации.</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 xml:space="preserve">Таким образом, при </w:t>
      </w:r>
      <w:r>
        <w:rPr>
          <w:rFonts w:ascii="Times New Roman" w:hAnsi="Times New Roman" w:cs="Times New Roman"/>
        </w:rPr>
        <w:t>приёмке</w:t>
      </w:r>
      <w:r w:rsidRPr="004B7745">
        <w:rPr>
          <w:rFonts w:ascii="Times New Roman" w:hAnsi="Times New Roman" w:cs="Times New Roman"/>
        </w:rPr>
        <w:t xml:space="preserve"> продуктов питания рекомендуется привлекать специалистов государственной аккредитованной исследовательской лаборатории.</w:t>
      </w:r>
      <w:r w:rsidRPr="004B7745">
        <w:rPr>
          <w:rFonts w:ascii="Times New Roman" w:hAnsi="Times New Roman" w:cs="Times New Roman"/>
        </w:rPr>
        <w:tab/>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35.</w:t>
      </w:r>
      <w:r w:rsidRPr="004B7745">
        <w:rPr>
          <w:rFonts w:ascii="Times New Roman" w:hAnsi="Times New Roman" w:cs="Times New Roman"/>
        </w:rPr>
        <w:tab/>
        <w:t xml:space="preserve">В рамках экспертизы поставленных продуктов питания на соответствие </w:t>
      </w:r>
      <w:r w:rsidRPr="004B7745">
        <w:rPr>
          <w:rFonts w:ascii="Times New Roman" w:hAnsi="Times New Roman" w:cs="Times New Roman"/>
        </w:rPr>
        <w:lastRenderedPageBreak/>
        <w:t>условиям контракта проводятся исследования продуктов питания на предмет качества и безопасности, в том числе фальсификации продуктов питания.</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 xml:space="preserve">Выборочная проверка качества и безопасности продуктов питания осуществляется в течение сроков, установленных контрактом для их </w:t>
      </w:r>
      <w:r>
        <w:rPr>
          <w:rFonts w:ascii="Times New Roman" w:hAnsi="Times New Roman" w:cs="Times New Roman"/>
        </w:rPr>
        <w:t>приёмки</w:t>
      </w:r>
      <w:r w:rsidRPr="004B7745">
        <w:rPr>
          <w:rFonts w:ascii="Times New Roman" w:hAnsi="Times New Roman" w:cs="Times New Roman"/>
        </w:rPr>
        <w:t>.</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Условиями контракта необходимо предусмотреть, что такой товар на период проведения экспертизы находится у заказчика на ответственном хранении.</w:t>
      </w:r>
    </w:p>
    <w:p w:rsidR="004B7745" w:rsidRPr="004B7745"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Условиями контракта также необходимо предусмотреть, что поставщик предоставляет дополнительную партию товара для осуществления экспертизы с привлечением специалистов государственной аккредитованной исследовательской лаборатории.</w:t>
      </w:r>
    </w:p>
    <w:p w:rsidR="00B22AC4" w:rsidRDefault="004B7745" w:rsidP="007C5D4D">
      <w:pPr>
        <w:spacing w:line="312" w:lineRule="auto"/>
        <w:ind w:firstLine="567"/>
        <w:jc w:val="both"/>
        <w:rPr>
          <w:rFonts w:ascii="Times New Roman" w:hAnsi="Times New Roman" w:cs="Times New Roman"/>
        </w:rPr>
      </w:pPr>
      <w:r w:rsidRPr="004B7745">
        <w:rPr>
          <w:rFonts w:ascii="Times New Roman" w:hAnsi="Times New Roman" w:cs="Times New Roman"/>
        </w:rPr>
        <w:t>По результатам проведенной экспертизы поставленных продуктов питания, в том числе выборочной проверки качества и безопасности продуктов питания, заказчик составляет заключение об отсутствии или наличии нарушений условий контракта, а также об отсутствии или наличии нарушений в части качества и безопасности продуктов питания.</w:t>
      </w:r>
    </w:p>
    <w:p w:rsidR="00B22AC4" w:rsidRDefault="00B22AC4"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sectPr w:rsidR="001C0FCE" w:rsidSect="001C0FCE">
          <w:headerReference w:type="even" r:id="rId10"/>
          <w:headerReference w:type="default" r:id="rId11"/>
          <w:footerReference w:type="even" r:id="rId12"/>
          <w:footerReference w:type="default" r:id="rId13"/>
          <w:footerReference w:type="first" r:id="rId14"/>
          <w:type w:val="nextColumn"/>
          <w:pgSz w:w="11907" w:h="16839" w:code="9"/>
          <w:pgMar w:top="1701" w:right="1134" w:bottom="851" w:left="1134" w:header="0" w:footer="6" w:gutter="0"/>
          <w:pgNumType w:start="1"/>
          <w:cols w:space="720"/>
          <w:noEndnote/>
          <w:titlePg/>
          <w:docGrid w:linePitch="360"/>
        </w:sectPr>
      </w:pPr>
    </w:p>
    <w:p w:rsidR="00B22AC4" w:rsidRDefault="00B22AC4"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1C0FCE" w:rsidRDefault="001C0FCE"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7C5D4D" w:rsidRDefault="007C5D4D" w:rsidP="008758A9">
      <w:pPr>
        <w:spacing w:line="312" w:lineRule="auto"/>
        <w:jc w:val="both"/>
        <w:rPr>
          <w:rFonts w:ascii="Times New Roman" w:hAnsi="Times New Roman" w:cs="Times New Roman"/>
        </w:rPr>
      </w:pPr>
    </w:p>
    <w:p w:rsidR="001C0FCE" w:rsidRPr="00D670B2" w:rsidRDefault="001C0FCE" w:rsidP="001C0FCE">
      <w:pPr>
        <w:spacing w:line="317" w:lineRule="exact"/>
        <w:jc w:val="right"/>
        <w:rPr>
          <w:rFonts w:ascii="Times New Roman" w:eastAsia="Times New Roman" w:hAnsi="Times New Roman" w:cs="Times New Roman"/>
          <w:color w:val="auto"/>
        </w:rPr>
      </w:pPr>
      <w:r w:rsidRPr="00D670B2">
        <w:rPr>
          <w:rFonts w:ascii="Times New Roman" w:eastAsia="Times New Roman" w:hAnsi="Times New Roman" w:cs="Times New Roman"/>
          <w:color w:val="auto"/>
        </w:rPr>
        <w:t xml:space="preserve">Приложение </w:t>
      </w:r>
      <w:r>
        <w:rPr>
          <w:rFonts w:ascii="Times New Roman" w:eastAsia="Times New Roman" w:hAnsi="Times New Roman" w:cs="Times New Roman"/>
          <w:color w:val="auto"/>
        </w:rPr>
        <w:t xml:space="preserve">№ </w:t>
      </w:r>
      <w:r w:rsidRPr="00D670B2">
        <w:rPr>
          <w:rFonts w:ascii="Times New Roman" w:eastAsia="Times New Roman" w:hAnsi="Times New Roman" w:cs="Times New Roman"/>
          <w:color w:val="auto"/>
        </w:rPr>
        <w:t>3</w:t>
      </w:r>
    </w:p>
    <w:p w:rsidR="001C0FCE" w:rsidRPr="00D670B2" w:rsidRDefault="001C0FCE" w:rsidP="001C0FCE">
      <w:pPr>
        <w:spacing w:line="317" w:lineRule="exact"/>
        <w:jc w:val="right"/>
        <w:rPr>
          <w:rFonts w:ascii="Times New Roman" w:eastAsia="Times New Roman" w:hAnsi="Times New Roman" w:cs="Times New Roman"/>
          <w:color w:val="auto"/>
        </w:rPr>
      </w:pPr>
      <w:r w:rsidRPr="00D670B2">
        <w:rPr>
          <w:rFonts w:ascii="Times New Roman" w:eastAsia="Times New Roman" w:hAnsi="Times New Roman" w:cs="Times New Roman"/>
          <w:color w:val="auto"/>
        </w:rPr>
        <w:t xml:space="preserve"> к методическим рекомендациям по приёмке</w:t>
      </w:r>
    </w:p>
    <w:p w:rsidR="001C0FCE" w:rsidRPr="00D670B2" w:rsidRDefault="001C0FCE" w:rsidP="001C0FCE">
      <w:pPr>
        <w:spacing w:line="317" w:lineRule="exact"/>
        <w:jc w:val="right"/>
        <w:rPr>
          <w:rFonts w:ascii="Times New Roman" w:eastAsia="Times New Roman" w:hAnsi="Times New Roman" w:cs="Times New Roman"/>
          <w:color w:val="auto"/>
        </w:rPr>
      </w:pPr>
      <w:r w:rsidRPr="00D670B2">
        <w:rPr>
          <w:rFonts w:ascii="Times New Roman" w:eastAsia="Times New Roman" w:hAnsi="Times New Roman" w:cs="Times New Roman"/>
          <w:color w:val="auto"/>
        </w:rPr>
        <w:t>товаров, работ, услуг или результатов</w:t>
      </w:r>
    </w:p>
    <w:p w:rsidR="001C0FCE" w:rsidRPr="00D670B2" w:rsidRDefault="001C0FCE" w:rsidP="001C0FCE">
      <w:pPr>
        <w:spacing w:line="317" w:lineRule="exact"/>
        <w:jc w:val="right"/>
        <w:rPr>
          <w:rFonts w:ascii="Times New Roman" w:eastAsia="Times New Roman" w:hAnsi="Times New Roman" w:cs="Times New Roman"/>
          <w:color w:val="auto"/>
        </w:rPr>
      </w:pPr>
      <w:r w:rsidRPr="00D670B2">
        <w:rPr>
          <w:rFonts w:ascii="Times New Roman" w:eastAsia="Times New Roman" w:hAnsi="Times New Roman" w:cs="Times New Roman"/>
          <w:color w:val="auto"/>
        </w:rPr>
        <w:t>отдельного этапа исполнения контракта</w:t>
      </w:r>
    </w:p>
    <w:p w:rsidR="001C0FCE" w:rsidRPr="00D670B2" w:rsidRDefault="001C0FCE" w:rsidP="001C0FCE">
      <w:pPr>
        <w:spacing w:line="317" w:lineRule="exact"/>
        <w:jc w:val="right"/>
        <w:rPr>
          <w:rFonts w:ascii="Times New Roman" w:eastAsia="Times New Roman" w:hAnsi="Times New Roman" w:cs="Times New Roman"/>
          <w:color w:val="auto"/>
        </w:rPr>
      </w:pPr>
    </w:p>
    <w:p w:rsidR="001C0FCE" w:rsidRPr="00D670B2" w:rsidRDefault="001C0FCE" w:rsidP="001C0FCE">
      <w:pPr>
        <w:spacing w:after="188" w:line="260" w:lineRule="exact"/>
        <w:ind w:right="400"/>
        <w:jc w:val="center"/>
        <w:rPr>
          <w:rFonts w:ascii="Times New Roman" w:eastAsia="Times New Roman" w:hAnsi="Times New Roman" w:cs="Times New Roman"/>
          <w:color w:val="auto"/>
        </w:rPr>
      </w:pPr>
      <w:r w:rsidRPr="00D670B2">
        <w:rPr>
          <w:rFonts w:ascii="Times New Roman" w:eastAsia="Times New Roman" w:hAnsi="Times New Roman" w:cs="Times New Roman"/>
          <w:color w:val="auto"/>
        </w:rPr>
        <w:t>Примерный алгоритм действий заказчика при осуществлении приёмки товаров</w:t>
      </w:r>
    </w:p>
    <w:tbl>
      <w:tblPr>
        <w:tblStyle w:val="ac"/>
        <w:tblW w:w="0" w:type="auto"/>
        <w:tblLook w:val="04A0" w:firstRow="1" w:lastRow="0" w:firstColumn="1" w:lastColumn="0" w:noHBand="0" w:noVBand="1"/>
      </w:tblPr>
      <w:tblGrid>
        <w:gridCol w:w="812"/>
        <w:gridCol w:w="3033"/>
        <w:gridCol w:w="3014"/>
        <w:gridCol w:w="3809"/>
        <w:gridCol w:w="3836"/>
      </w:tblGrid>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w:t>
            </w:r>
          </w:p>
          <w:p w:rsidR="001C0FCE" w:rsidRPr="0048200C" w:rsidRDefault="001C0FCE" w:rsidP="00130F1A">
            <w:pPr>
              <w:spacing w:after="188" w:line="260" w:lineRule="exact"/>
              <w:jc w:val="center"/>
              <w:rPr>
                <w:rFonts w:ascii="Times New Roman" w:eastAsia="Times New Roman" w:hAnsi="Times New Roman" w:cs="Times New Roman"/>
                <w:color w:val="auto"/>
              </w:rPr>
            </w:pPr>
            <w:proofErr w:type="gramStart"/>
            <w:r w:rsidRPr="0048200C">
              <w:rPr>
                <w:rFonts w:ascii="Times New Roman" w:eastAsia="Times New Roman" w:hAnsi="Times New Roman" w:cs="Times New Roman"/>
                <w:color w:val="auto"/>
              </w:rPr>
              <w:t>п</w:t>
            </w:r>
            <w:proofErr w:type="gramEnd"/>
            <w:r w:rsidRPr="0048200C">
              <w:rPr>
                <w:rFonts w:ascii="Times New Roman" w:eastAsia="Times New Roman" w:hAnsi="Times New Roman" w:cs="Times New Roman"/>
                <w:color w:val="auto"/>
              </w:rPr>
              <w:t>/п</w:t>
            </w:r>
          </w:p>
        </w:tc>
        <w:tc>
          <w:tcPr>
            <w:tcW w:w="3084"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Действие заказчика, получателя товаров</w:t>
            </w:r>
          </w:p>
        </w:tc>
        <w:tc>
          <w:tcPr>
            <w:tcW w:w="3084"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Необходимые</w:t>
            </w:r>
          </w:p>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документы</w:t>
            </w:r>
          </w:p>
        </w:tc>
        <w:tc>
          <w:tcPr>
            <w:tcW w:w="3896"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Контрольные мероприятия/ особенности приёмки товаров</w:t>
            </w:r>
          </w:p>
        </w:tc>
        <w:tc>
          <w:tcPr>
            <w:tcW w:w="3969"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Нормативные акты</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1. Предварительные действия заказчика при приёмке товаров</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1.1</w:t>
            </w:r>
          </w:p>
        </w:tc>
        <w:tc>
          <w:tcPr>
            <w:tcW w:w="3084"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Заключение контракта с экспертом (экспертной организацией)</w:t>
            </w:r>
            <w:r w:rsidRPr="0048200C">
              <w:rPr>
                <w:rFonts w:ascii="Times New Roman" w:eastAsia="Times New Roman" w:hAnsi="Times New Roman" w:cs="Times New Roman"/>
                <w:shd w:val="clear" w:color="auto" w:fill="FFFFFF"/>
                <w:vertAlign w:val="superscript"/>
              </w:rPr>
              <w:t xml:space="preserve"> </w:t>
            </w:r>
            <w:r w:rsidRPr="0048200C">
              <w:rPr>
                <w:rFonts w:ascii="Times New Roman" w:eastAsia="Times New Roman" w:hAnsi="Times New Roman" w:cs="Times New Roman"/>
                <w:color w:val="auto"/>
              </w:rPr>
              <w:t>(по решению заказчика)</w:t>
            </w:r>
          </w:p>
        </w:tc>
        <w:tc>
          <w:tcPr>
            <w:tcW w:w="3084" w:type="dxa"/>
          </w:tcPr>
          <w:p w:rsidR="001C0FCE" w:rsidRPr="0048200C" w:rsidRDefault="001C0FCE" w:rsidP="00130F1A">
            <w:pPr>
              <w:spacing w:line="274" w:lineRule="exact"/>
              <w:ind w:left="122" w:right="123"/>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контракт (договор) с экспертом, экспертной организацией</w:t>
            </w:r>
          </w:p>
        </w:tc>
        <w:tc>
          <w:tcPr>
            <w:tcW w:w="3896" w:type="dxa"/>
          </w:tcPr>
          <w:p w:rsidR="001C0FCE" w:rsidRPr="0048200C" w:rsidRDefault="001C0FCE" w:rsidP="00130F1A">
            <w:pPr>
              <w:spacing w:line="274" w:lineRule="exact"/>
              <w:ind w:left="141" w:right="8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приглашение эксперта (представителей экспертной организации) - в случае, если присутствие эксперта установлено в контракте, договоре; вызов представителей экспертных организаций на место отбора образцов для проведения экспертных исследований</w:t>
            </w:r>
          </w:p>
        </w:tc>
        <w:tc>
          <w:tcPr>
            <w:tcW w:w="3969" w:type="dxa"/>
          </w:tcPr>
          <w:p w:rsidR="001C0FCE" w:rsidRPr="0048200C" w:rsidRDefault="001C0FCE" w:rsidP="00130F1A">
            <w:pPr>
              <w:spacing w:line="274" w:lineRule="exact"/>
              <w:ind w:left="181" w:right="116"/>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t>рекомендуется использовать:</w:t>
            </w:r>
          </w:p>
          <w:p w:rsidR="001C0FCE" w:rsidRPr="0048200C" w:rsidRDefault="001C0FCE" w:rsidP="00130F1A">
            <w:pPr>
              <w:spacing w:line="274" w:lineRule="exact"/>
              <w:ind w:left="181" w:right="11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порядок привлечения эксперта (экспертной организации) при осуществлении приёмки товаров, работ, услуг (приложение 5 к настоящим методическим рекомендациям)</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1.2</w:t>
            </w:r>
          </w:p>
        </w:tc>
        <w:tc>
          <w:tcPr>
            <w:tcW w:w="3084" w:type="dxa"/>
          </w:tcPr>
          <w:p w:rsidR="001C0FCE" w:rsidRPr="0048200C" w:rsidRDefault="001C0FCE" w:rsidP="00130F1A">
            <w:pPr>
              <w:spacing w:line="274" w:lineRule="exact"/>
              <w:ind w:left="120"/>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Получение квалифицированного сертификата ключа проверки электронной подписи на каждого члена приемочной комиссии</w:t>
            </w:r>
          </w:p>
        </w:tc>
        <w:tc>
          <w:tcPr>
            <w:tcW w:w="3084" w:type="dxa"/>
          </w:tcPr>
          <w:p w:rsidR="001C0FCE" w:rsidRPr="0048200C" w:rsidRDefault="001C0FCE" w:rsidP="00130F1A">
            <w:pPr>
              <w:spacing w:line="274" w:lineRule="exact"/>
              <w:ind w:left="122" w:right="123"/>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для работы в личном кабинете ЕИС у члена приемочной комиссии должна быть электронная подпись</w:t>
            </w:r>
          </w:p>
        </w:tc>
        <w:tc>
          <w:tcPr>
            <w:tcW w:w="3896" w:type="dxa"/>
          </w:tcPr>
          <w:p w:rsidR="001C0FCE" w:rsidRPr="0048200C" w:rsidRDefault="001C0FCE" w:rsidP="00130F1A">
            <w:pPr>
              <w:spacing w:line="274" w:lineRule="exact"/>
              <w:ind w:left="122" w:right="123"/>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электронные подписи можно получить в Управлении Федерального Казначейства по Иркутской области (аккредитованном удостоверяющем центре)</w:t>
            </w:r>
          </w:p>
        </w:tc>
        <w:tc>
          <w:tcPr>
            <w:tcW w:w="3969" w:type="dxa"/>
          </w:tcPr>
          <w:p w:rsidR="001C0FCE" w:rsidRPr="0048200C" w:rsidRDefault="001C0FCE" w:rsidP="00130F1A">
            <w:pPr>
              <w:spacing w:line="274" w:lineRule="exact"/>
              <w:ind w:left="181" w:right="11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приказ Федерального казначейства от 15 июня 2021 года № 21н «Об утверждении Порядка реализации Федеральным казначейством функций аккредитованного удостоверяющего центра и исполнения его обязанностей».</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1.3</w:t>
            </w:r>
          </w:p>
        </w:tc>
        <w:tc>
          <w:tcPr>
            <w:tcW w:w="3084" w:type="dxa"/>
          </w:tcPr>
          <w:p w:rsidR="001C0FCE" w:rsidRPr="0048200C" w:rsidRDefault="001C0FCE" w:rsidP="00130F1A">
            <w:pPr>
              <w:spacing w:line="269"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 xml:space="preserve">Созыв приемочной комиссии для </w:t>
            </w:r>
            <w:r w:rsidRPr="0048200C">
              <w:rPr>
                <w:rFonts w:ascii="Times New Roman" w:eastAsia="Times New Roman" w:hAnsi="Times New Roman" w:cs="Times New Roman"/>
                <w:shd w:val="clear" w:color="auto" w:fill="FFFFFF"/>
              </w:rPr>
              <w:lastRenderedPageBreak/>
              <w:t>осуществления приёмки (в случае принятия заказчиком решения о создании такой комиссии, в соответствии с частью 6 статьи 94 Федерального закона № 44-ФЗ)</w:t>
            </w:r>
          </w:p>
        </w:tc>
        <w:tc>
          <w:tcPr>
            <w:tcW w:w="3084" w:type="dxa"/>
          </w:tcPr>
          <w:p w:rsidR="001C0FCE" w:rsidRPr="0048200C" w:rsidRDefault="001C0FCE" w:rsidP="00130F1A">
            <w:pPr>
              <w:spacing w:line="274" w:lineRule="exact"/>
              <w:ind w:left="122" w:right="123"/>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lastRenderedPageBreak/>
              <w:t xml:space="preserve">нормативный правовой акт о составе комиссий; </w:t>
            </w:r>
            <w:r w:rsidRPr="0048200C">
              <w:rPr>
                <w:rFonts w:ascii="Times New Roman" w:eastAsia="Times New Roman" w:hAnsi="Times New Roman" w:cs="Times New Roman"/>
                <w:shd w:val="clear" w:color="auto" w:fill="FFFFFF"/>
              </w:rPr>
              <w:lastRenderedPageBreak/>
              <w:t>приглашение членам комиссии принять участие в приёмке</w:t>
            </w:r>
          </w:p>
        </w:tc>
        <w:tc>
          <w:tcPr>
            <w:tcW w:w="3896" w:type="dxa"/>
          </w:tcPr>
          <w:p w:rsidR="001C0FCE" w:rsidRPr="0048200C" w:rsidRDefault="001C0FCE" w:rsidP="00130F1A">
            <w:pPr>
              <w:spacing w:line="274" w:lineRule="exact"/>
              <w:ind w:left="122" w:right="123"/>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lastRenderedPageBreak/>
              <w:t xml:space="preserve">создание приемочной комиссии; уведомление членов комиссии о </w:t>
            </w:r>
            <w:r w:rsidRPr="0048200C">
              <w:rPr>
                <w:rFonts w:ascii="Times New Roman" w:eastAsia="Times New Roman" w:hAnsi="Times New Roman" w:cs="Times New Roman"/>
                <w:shd w:val="clear" w:color="auto" w:fill="FFFFFF"/>
              </w:rPr>
              <w:lastRenderedPageBreak/>
              <w:t>начале работы комиссии по приёмке товаров в разумные сроки</w:t>
            </w:r>
          </w:p>
        </w:tc>
        <w:tc>
          <w:tcPr>
            <w:tcW w:w="3969" w:type="dxa"/>
          </w:tcPr>
          <w:p w:rsidR="001C0FCE" w:rsidRPr="0048200C" w:rsidRDefault="001C0FCE" w:rsidP="00130F1A">
            <w:pPr>
              <w:spacing w:line="269" w:lineRule="exact"/>
              <w:ind w:left="181" w:right="116"/>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lastRenderedPageBreak/>
              <w:t>рекомендуется использовать:</w:t>
            </w:r>
          </w:p>
          <w:p w:rsidR="001C0FCE" w:rsidRPr="0048200C" w:rsidRDefault="001C0FCE" w:rsidP="00130F1A">
            <w:pPr>
              <w:spacing w:line="269" w:lineRule="exact"/>
              <w:ind w:left="181" w:right="11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 xml:space="preserve">порядок создания и </w:t>
            </w:r>
            <w:r w:rsidRPr="0048200C">
              <w:rPr>
                <w:rFonts w:ascii="Times New Roman" w:eastAsia="Times New Roman" w:hAnsi="Times New Roman" w:cs="Times New Roman"/>
                <w:shd w:val="clear" w:color="auto" w:fill="FFFFFF"/>
              </w:rPr>
              <w:lastRenderedPageBreak/>
              <w:t>функционирования приемочной комиссии (приложение 1 к настоящим методическим рекомендациям)</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lastRenderedPageBreak/>
              <w:t>2. Действия заказчика при приёмке товаров, поставленных посредством транспортной перевозки</w:t>
            </w:r>
          </w:p>
        </w:tc>
      </w:tr>
      <w:tr w:rsidR="001C0FCE" w:rsidRPr="0048200C" w:rsidTr="00130F1A">
        <w:tc>
          <w:tcPr>
            <w:tcW w:w="817" w:type="dxa"/>
          </w:tcPr>
          <w:p w:rsidR="001C0FCE" w:rsidRPr="0048200C" w:rsidRDefault="001C0FCE" w:rsidP="00130F1A">
            <w:pPr>
              <w:spacing w:line="230" w:lineRule="exact"/>
              <w:ind w:left="140"/>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2.1</w:t>
            </w:r>
          </w:p>
        </w:tc>
        <w:tc>
          <w:tcPr>
            <w:tcW w:w="3084"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Проверка внешнего состояния транспортных средств, осуществивших перевозку товара</w:t>
            </w:r>
          </w:p>
        </w:tc>
        <w:tc>
          <w:tcPr>
            <w:tcW w:w="3084" w:type="dxa"/>
          </w:tcPr>
          <w:p w:rsidR="001C0FCE" w:rsidRPr="0048200C" w:rsidRDefault="001C0FCE" w:rsidP="00130F1A">
            <w:pPr>
              <w:spacing w:after="120" w:line="230"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транспортные</w:t>
            </w:r>
          </w:p>
          <w:p w:rsidR="001C0FCE" w:rsidRPr="0048200C" w:rsidRDefault="001C0FCE" w:rsidP="00130F1A">
            <w:pPr>
              <w:spacing w:before="120" w:line="230"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документы</w:t>
            </w:r>
          </w:p>
        </w:tc>
        <w:tc>
          <w:tcPr>
            <w:tcW w:w="3896" w:type="dxa"/>
          </w:tcPr>
          <w:p w:rsidR="001C0FCE" w:rsidRPr="0048200C" w:rsidRDefault="001C0FCE" w:rsidP="00130F1A">
            <w:pPr>
              <w:spacing w:line="278"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осуществить проверку исправности пломб, оттисков на транспортных средствах, наличие защитной маркировки</w:t>
            </w:r>
          </w:p>
        </w:tc>
        <w:tc>
          <w:tcPr>
            <w:tcW w:w="3969" w:type="dxa"/>
          </w:tcPr>
          <w:p w:rsidR="001C0FCE" w:rsidRPr="0048200C" w:rsidRDefault="001C0FCE" w:rsidP="00130F1A">
            <w:pPr>
              <w:spacing w:after="188" w:line="260" w:lineRule="exact"/>
              <w:rPr>
                <w:rFonts w:ascii="Times New Roman" w:eastAsia="Times New Roman" w:hAnsi="Times New Roman" w:cs="Times New Roman"/>
                <w:color w:val="auto"/>
              </w:rPr>
            </w:pPr>
            <w:r w:rsidRPr="0048200C">
              <w:rPr>
                <w:rFonts w:ascii="Times New Roman" w:eastAsia="Times New Roman" w:hAnsi="Times New Roman" w:cs="Times New Roman"/>
                <w:color w:val="auto"/>
              </w:rPr>
              <w:t>нормативные правовые акты, определяющие порядок перевозки грузов различными видами транспорта:</w:t>
            </w:r>
          </w:p>
          <w:p w:rsidR="001C0FCE" w:rsidRPr="0048200C" w:rsidRDefault="001C0FCE" w:rsidP="00130F1A">
            <w:pPr>
              <w:spacing w:after="188" w:line="260" w:lineRule="exact"/>
              <w:rPr>
                <w:rFonts w:ascii="Times New Roman" w:eastAsia="Times New Roman" w:hAnsi="Times New Roman" w:cs="Times New Roman"/>
                <w:color w:val="auto"/>
              </w:rPr>
            </w:pPr>
            <w:r w:rsidRPr="0048200C">
              <w:rPr>
                <w:rFonts w:ascii="Times New Roman" w:eastAsia="Times New Roman" w:hAnsi="Times New Roman" w:cs="Times New Roman"/>
                <w:color w:val="auto"/>
              </w:rPr>
              <w:t>постановление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1C0FCE" w:rsidRPr="0048200C" w:rsidRDefault="001C0FCE" w:rsidP="00130F1A">
            <w:pPr>
              <w:spacing w:after="188" w:line="260" w:lineRule="exact"/>
              <w:rPr>
                <w:rFonts w:ascii="Times New Roman" w:eastAsia="Times New Roman" w:hAnsi="Times New Roman" w:cs="Times New Roman"/>
                <w:color w:val="auto"/>
              </w:rPr>
            </w:pPr>
            <w:r w:rsidRPr="0048200C">
              <w:rPr>
                <w:rFonts w:ascii="Times New Roman" w:eastAsia="Times New Roman" w:hAnsi="Times New Roman" w:cs="Times New Roman"/>
                <w:color w:val="auto"/>
              </w:rPr>
              <w:t>приказ Министерства транспорта Российской Федерации от 28 июня 2007 года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C0FCE" w:rsidRPr="0048200C" w:rsidRDefault="001C0FCE" w:rsidP="00130F1A">
            <w:pPr>
              <w:spacing w:after="188" w:line="260" w:lineRule="exact"/>
              <w:rPr>
                <w:rFonts w:ascii="Times New Roman" w:eastAsia="Times New Roman" w:hAnsi="Times New Roman" w:cs="Times New Roman"/>
                <w:color w:val="auto"/>
              </w:rPr>
            </w:pPr>
            <w:r w:rsidRPr="0048200C">
              <w:rPr>
                <w:rFonts w:ascii="Times New Roman" w:eastAsia="Times New Roman" w:hAnsi="Times New Roman" w:cs="Times New Roman"/>
                <w:color w:val="auto"/>
              </w:rPr>
              <w:t xml:space="preserve">постановление Правительства </w:t>
            </w:r>
            <w:r w:rsidRPr="0048200C">
              <w:rPr>
                <w:rFonts w:ascii="Times New Roman" w:eastAsia="Times New Roman" w:hAnsi="Times New Roman" w:cs="Times New Roman"/>
                <w:color w:val="auto"/>
              </w:rPr>
              <w:lastRenderedPageBreak/>
              <w:t>Российской Федерации от 6 февраля 2003 года № 72 «Об утверждении Правил оказания услуг по перевозке пассажиров, багажа, грузов для личных (бытовых) нужд на внутреннем водном транспорте»;</w:t>
            </w:r>
          </w:p>
          <w:p w:rsidR="001C0FCE" w:rsidRPr="0048200C" w:rsidRDefault="001C0FCE" w:rsidP="00130F1A">
            <w:pPr>
              <w:spacing w:after="188" w:line="260" w:lineRule="exact"/>
              <w:rPr>
                <w:rFonts w:ascii="Times New Roman" w:eastAsia="Times New Roman" w:hAnsi="Times New Roman" w:cs="Times New Roman"/>
                <w:color w:val="auto"/>
              </w:rPr>
            </w:pPr>
            <w:r w:rsidRPr="0048200C">
              <w:rPr>
                <w:rFonts w:ascii="Times New Roman" w:eastAsia="Times New Roman" w:hAnsi="Times New Roman" w:cs="Times New Roman"/>
                <w:color w:val="auto"/>
              </w:rPr>
              <w:t>с Правилами грузовых перевозок железнодорожным транспортом можно ознакомиться в справочно-правовых системах.</w:t>
            </w:r>
          </w:p>
        </w:tc>
      </w:tr>
      <w:tr w:rsidR="001C0FCE" w:rsidRPr="0048200C" w:rsidTr="00130F1A">
        <w:tc>
          <w:tcPr>
            <w:tcW w:w="817" w:type="dxa"/>
          </w:tcPr>
          <w:p w:rsidR="001C0FCE" w:rsidRPr="0048200C" w:rsidRDefault="001C0FCE" w:rsidP="00130F1A">
            <w:pPr>
              <w:spacing w:line="230" w:lineRule="exact"/>
              <w:ind w:left="120"/>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lastRenderedPageBreak/>
              <w:t>2.2</w:t>
            </w:r>
          </w:p>
        </w:tc>
        <w:tc>
          <w:tcPr>
            <w:tcW w:w="3084" w:type="dxa"/>
          </w:tcPr>
          <w:p w:rsidR="001C0FCE" w:rsidRPr="0048200C" w:rsidRDefault="001C0FCE" w:rsidP="00130F1A">
            <w:pPr>
              <w:spacing w:line="278" w:lineRule="exact"/>
              <w:ind w:left="120"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Проверка соответствия информации, указанной в транспортных документах условиям контракта</w:t>
            </w:r>
          </w:p>
        </w:tc>
        <w:tc>
          <w:tcPr>
            <w:tcW w:w="3084" w:type="dxa"/>
          </w:tcPr>
          <w:p w:rsidR="001C0FCE" w:rsidRPr="0048200C" w:rsidRDefault="001C0FCE" w:rsidP="00130F1A">
            <w:pPr>
              <w:spacing w:line="274" w:lineRule="exact"/>
              <w:ind w:left="120"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транспортная накладная (для автомобильных перевозок);</w:t>
            </w:r>
          </w:p>
          <w:p w:rsidR="001C0FCE" w:rsidRPr="0048200C" w:rsidRDefault="001C0FCE" w:rsidP="00130F1A">
            <w:pPr>
              <w:spacing w:line="274" w:lineRule="exact"/>
              <w:ind w:left="120"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коносамент (для перевозки речным транспортом)</w:t>
            </w:r>
          </w:p>
        </w:tc>
        <w:tc>
          <w:tcPr>
            <w:tcW w:w="3896" w:type="dxa"/>
          </w:tcPr>
          <w:p w:rsidR="001C0FCE" w:rsidRPr="0048200C" w:rsidRDefault="001C0FCE" w:rsidP="00130F1A">
            <w:pPr>
              <w:spacing w:line="274" w:lineRule="exact"/>
              <w:ind w:left="120"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проверить наименование и транспортную маркировку (при наличии упаковки или тары)</w:t>
            </w:r>
          </w:p>
        </w:tc>
        <w:tc>
          <w:tcPr>
            <w:tcW w:w="3969" w:type="dxa"/>
          </w:tcPr>
          <w:p w:rsidR="001C0FCE" w:rsidRPr="0048200C" w:rsidRDefault="001C0FCE" w:rsidP="00130F1A">
            <w:pPr>
              <w:spacing w:line="274" w:lineRule="exact"/>
              <w:ind w:left="120" w:right="146"/>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t>форма транспортной накладной:</w:t>
            </w:r>
          </w:p>
          <w:p w:rsidR="001C0FCE" w:rsidRPr="0048200C" w:rsidRDefault="001C0FCE" w:rsidP="00130F1A">
            <w:pPr>
              <w:spacing w:line="274" w:lineRule="exact"/>
              <w:ind w:left="120"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постановление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1C0FCE" w:rsidRPr="0048200C" w:rsidTr="00130F1A">
        <w:tc>
          <w:tcPr>
            <w:tcW w:w="817" w:type="dxa"/>
          </w:tcPr>
          <w:p w:rsidR="001C0FCE" w:rsidRPr="0048200C" w:rsidRDefault="001C0FCE" w:rsidP="00130F1A">
            <w:pPr>
              <w:spacing w:line="230" w:lineRule="exact"/>
              <w:ind w:left="160"/>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2.3</w:t>
            </w:r>
          </w:p>
        </w:tc>
        <w:tc>
          <w:tcPr>
            <w:tcW w:w="3084" w:type="dxa"/>
          </w:tcPr>
          <w:p w:rsidR="001C0FCE" w:rsidRPr="0048200C" w:rsidRDefault="001C0FCE" w:rsidP="00130F1A">
            <w:pPr>
              <w:spacing w:line="274" w:lineRule="exact"/>
              <w:ind w:left="112"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Проверка соответствия санитарным требованиям, установленным правилами перевозки, условиям перевозки в транспортных документах, обеспечивающие предохранение груза от повреждения, порчи, потере при перевозке</w:t>
            </w:r>
          </w:p>
        </w:tc>
        <w:tc>
          <w:tcPr>
            <w:tcW w:w="3084" w:type="dxa"/>
          </w:tcPr>
          <w:p w:rsidR="001C0FCE" w:rsidRPr="0048200C" w:rsidRDefault="001C0FCE" w:rsidP="00130F1A">
            <w:pPr>
              <w:ind w:left="112" w:right="146"/>
            </w:pPr>
          </w:p>
        </w:tc>
        <w:tc>
          <w:tcPr>
            <w:tcW w:w="3896" w:type="dxa"/>
          </w:tcPr>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в зависимости от предмета</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контракта проверить:</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 xml:space="preserve">укладку товаров, </w:t>
            </w:r>
            <w:proofErr w:type="gramStart"/>
            <w:r w:rsidRPr="0048200C">
              <w:rPr>
                <w:rFonts w:ascii="Times New Roman" w:eastAsia="Times New Roman" w:hAnsi="Times New Roman" w:cs="Times New Roman"/>
                <w:shd w:val="clear" w:color="auto" w:fill="FFFFFF"/>
              </w:rPr>
              <w:t>температурный</w:t>
            </w:r>
            <w:proofErr w:type="gramEnd"/>
          </w:p>
          <w:p w:rsidR="001C0FCE" w:rsidRPr="0048200C" w:rsidRDefault="001C0FCE" w:rsidP="00130F1A">
            <w:pPr>
              <w:spacing w:line="274" w:lineRule="exact"/>
              <w:ind w:left="112" w:right="146"/>
              <w:rPr>
                <w:rFonts w:ascii="Times New Roman" w:eastAsia="Times New Roman" w:hAnsi="Times New Roman" w:cs="Times New Roman"/>
                <w:color w:val="auto"/>
              </w:rPr>
            </w:pPr>
            <w:proofErr w:type="gramStart"/>
            <w:r w:rsidRPr="0048200C">
              <w:rPr>
                <w:rFonts w:ascii="Times New Roman" w:eastAsia="Times New Roman" w:hAnsi="Times New Roman" w:cs="Times New Roman"/>
                <w:shd w:val="clear" w:color="auto" w:fill="FFFFFF"/>
              </w:rPr>
              <w:t>режим (скоропортящиеся</w:t>
            </w:r>
            <w:proofErr w:type="gramEnd"/>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продукты);</w:t>
            </w:r>
          </w:p>
          <w:p w:rsidR="001C0FCE" w:rsidRPr="0048200C" w:rsidRDefault="001C0FCE" w:rsidP="00130F1A">
            <w:pPr>
              <w:spacing w:line="274" w:lineRule="exact"/>
              <w:ind w:left="112" w:right="146"/>
              <w:rPr>
                <w:rFonts w:ascii="Times New Roman" w:eastAsia="Times New Roman" w:hAnsi="Times New Roman" w:cs="Times New Roman"/>
                <w:color w:val="auto"/>
              </w:rPr>
            </w:pPr>
            <w:proofErr w:type="spellStart"/>
            <w:r w:rsidRPr="0048200C">
              <w:rPr>
                <w:rFonts w:ascii="Times New Roman" w:eastAsia="Times New Roman" w:hAnsi="Times New Roman" w:cs="Times New Roman"/>
                <w:shd w:val="clear" w:color="auto" w:fill="FFFFFF"/>
              </w:rPr>
              <w:t>льдоснабжение</w:t>
            </w:r>
            <w:proofErr w:type="spellEnd"/>
            <w:r w:rsidRPr="0048200C">
              <w:rPr>
                <w:rFonts w:ascii="Times New Roman" w:eastAsia="Times New Roman" w:hAnsi="Times New Roman" w:cs="Times New Roman"/>
                <w:shd w:val="clear" w:color="auto" w:fill="FFFFFF"/>
              </w:rPr>
              <w:t>;</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работу вентиляции;</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наличие дезинфекционных работ;</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размер естественной убыли</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и другие правила;</w:t>
            </w:r>
          </w:p>
          <w:p w:rsidR="001C0FCE" w:rsidRPr="0048200C" w:rsidRDefault="001C0FCE" w:rsidP="00130F1A">
            <w:pPr>
              <w:spacing w:line="274" w:lineRule="exact"/>
              <w:ind w:left="112" w:right="146"/>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lastRenderedPageBreak/>
              <w:t>сроки доставки.</w:t>
            </w:r>
          </w:p>
        </w:tc>
        <w:tc>
          <w:tcPr>
            <w:tcW w:w="3969" w:type="dxa"/>
          </w:tcPr>
          <w:p w:rsidR="001C0FCE" w:rsidRPr="0048200C" w:rsidRDefault="001C0FCE" w:rsidP="00130F1A">
            <w:pPr>
              <w:spacing w:line="274" w:lineRule="exact"/>
              <w:ind w:left="112" w:right="146"/>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lastRenderedPageBreak/>
              <w:t>нормативно-правовые акты, определяющие порядок перевозки грузов различными видами транспорта:</w:t>
            </w:r>
          </w:p>
          <w:p w:rsidR="001C0FCE" w:rsidRPr="0048200C" w:rsidRDefault="001C0FCE" w:rsidP="00130F1A">
            <w:pPr>
              <w:spacing w:line="274" w:lineRule="exact"/>
              <w:ind w:left="112" w:right="146"/>
              <w:jc w:val="both"/>
              <w:rPr>
                <w:rFonts w:ascii="Times New Roman" w:eastAsia="Times New Roman" w:hAnsi="Times New Roman" w:cs="Times New Roman"/>
                <w:color w:val="auto"/>
              </w:rPr>
            </w:pPr>
            <w:proofErr w:type="gramStart"/>
            <w:r w:rsidRPr="0048200C">
              <w:rPr>
                <w:rFonts w:ascii="Times New Roman" w:eastAsia="Times New Roman" w:hAnsi="Times New Roman" w:cs="Times New Roman"/>
                <w:shd w:val="clear" w:color="auto" w:fill="FFFFFF"/>
              </w:rPr>
              <w:t xml:space="preserve">постановление Правительства Российской Федерации от 21 декабря 2020 года № 2200 «Об утверждении Правил перевозок грузов автомобильным транспортом и о внесении изменений в пункт 2.1.1 Правил дорожного движения </w:t>
            </w:r>
            <w:r w:rsidRPr="0048200C">
              <w:rPr>
                <w:rFonts w:ascii="Times New Roman" w:eastAsia="Times New Roman" w:hAnsi="Times New Roman" w:cs="Times New Roman"/>
                <w:shd w:val="clear" w:color="auto" w:fill="FFFFFF"/>
              </w:rPr>
              <w:lastRenderedPageBreak/>
              <w:t>Российской Федерации»; приказ Министерства транспорта Российской Федерации от 28 июня 2007 года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roofErr w:type="gramEnd"/>
          </w:p>
          <w:p w:rsidR="001C0FCE" w:rsidRPr="0048200C" w:rsidRDefault="001C0FCE" w:rsidP="00130F1A">
            <w:pPr>
              <w:spacing w:line="274" w:lineRule="exact"/>
              <w:ind w:left="112"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постановление Правительства Российской Федерации от 6 февраля 2003 года № 72 «Об утверждении Правил оказания услуг по перевозке пассажиров, багажа, грузов для личных (бытовых) нужд на внутреннем водном транспорте»;</w:t>
            </w:r>
          </w:p>
          <w:p w:rsidR="001C0FCE" w:rsidRPr="0048200C" w:rsidRDefault="001C0FCE" w:rsidP="00130F1A">
            <w:pPr>
              <w:spacing w:line="274" w:lineRule="exact"/>
              <w:ind w:left="112" w:right="146"/>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с Правилами грузовых перевозок железнодорожным транспортом можно ознакомиться в справочно-правовых системах.</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lastRenderedPageBreak/>
              <w:t>3. Осуществление заказчиком действий в отношении товаров и сверка с сопроводительными документами (наряду с проверкой правильности оформления документов):</w:t>
            </w:r>
          </w:p>
        </w:tc>
      </w:tr>
      <w:tr w:rsidR="001C0FCE" w:rsidRPr="0048200C" w:rsidTr="00130F1A">
        <w:tc>
          <w:tcPr>
            <w:tcW w:w="817" w:type="dxa"/>
          </w:tcPr>
          <w:p w:rsidR="001C0FCE" w:rsidRPr="0048200C" w:rsidRDefault="001C0FCE" w:rsidP="00130F1A">
            <w:pPr>
              <w:spacing w:line="230" w:lineRule="exact"/>
              <w:ind w:left="240"/>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3.1</w:t>
            </w:r>
          </w:p>
        </w:tc>
        <w:tc>
          <w:tcPr>
            <w:tcW w:w="3084" w:type="dxa"/>
          </w:tcPr>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на предмет соответствия тары, упаковки</w:t>
            </w:r>
          </w:p>
        </w:tc>
        <w:tc>
          <w:tcPr>
            <w:tcW w:w="3084" w:type="dxa"/>
          </w:tcPr>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маркировка упаковки, ярлык, этикетка</w:t>
            </w:r>
          </w:p>
        </w:tc>
        <w:tc>
          <w:tcPr>
            <w:tcW w:w="3896" w:type="dxa"/>
          </w:tcPr>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проверить отсутствие сквозных повреждений;</w:t>
            </w:r>
          </w:p>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проверить соответствие требованиям спецификации (в случае установления требования к определенной упаковке); проверить соответствие санитарно-</w:t>
            </w:r>
            <w:r w:rsidRPr="0048200C">
              <w:rPr>
                <w:rFonts w:ascii="Times New Roman" w:eastAsia="Times New Roman" w:hAnsi="Times New Roman" w:cs="Times New Roman"/>
                <w:shd w:val="clear" w:color="auto" w:fill="FFFFFF"/>
              </w:rPr>
              <w:lastRenderedPageBreak/>
              <w:t>технических показателей (по возможности), механических показателей и показателей химической стойкости, герметичности требованиям ГОСТа (в случае установления требования к ГОСТу в контракте)</w:t>
            </w:r>
          </w:p>
        </w:tc>
        <w:tc>
          <w:tcPr>
            <w:tcW w:w="3969" w:type="dxa"/>
          </w:tcPr>
          <w:p w:rsidR="001C0FCE" w:rsidRPr="0048200C" w:rsidRDefault="001C0FCE" w:rsidP="00130F1A">
            <w:pPr>
              <w:spacing w:after="300" w:line="230"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lastRenderedPageBreak/>
              <w:t>рекомендуется ознакомиться:</w:t>
            </w:r>
          </w:p>
          <w:p w:rsidR="001C0FCE" w:rsidRPr="0048200C" w:rsidRDefault="001C0FCE" w:rsidP="00130F1A">
            <w:pPr>
              <w:spacing w:before="300" w:line="274" w:lineRule="exact"/>
              <w:ind w:left="107" w:right="151"/>
              <w:jc w:val="both"/>
              <w:rPr>
                <w:rFonts w:ascii="Times New Roman" w:eastAsia="Times New Roman" w:hAnsi="Times New Roman" w:cs="Times New Roman"/>
                <w:color w:val="auto"/>
              </w:rPr>
            </w:pPr>
            <w:proofErr w:type="gramStart"/>
            <w:r w:rsidRPr="0048200C">
              <w:rPr>
                <w:rFonts w:ascii="Times New Roman" w:eastAsia="Times New Roman" w:hAnsi="Times New Roman" w:cs="Times New Roman"/>
                <w:shd w:val="clear" w:color="auto" w:fill="FFFFFF"/>
              </w:rPr>
              <w:t>ТР</w:t>
            </w:r>
            <w:proofErr w:type="gramEnd"/>
            <w:r w:rsidRPr="0048200C">
              <w:rPr>
                <w:rFonts w:ascii="Times New Roman" w:eastAsia="Times New Roman" w:hAnsi="Times New Roman" w:cs="Times New Roman"/>
                <w:shd w:val="clear" w:color="auto" w:fill="FFFFFF"/>
              </w:rPr>
              <w:t xml:space="preserve"> ТС 005/2011. Технический регламент Таможенного союза «О безопасности упаковки», утвержденный решением Комиссии Таможенного союза от 16 августа 2011 года № 769 </w:t>
            </w:r>
            <w:r w:rsidRPr="0048200C">
              <w:rPr>
                <w:rFonts w:ascii="Times New Roman" w:eastAsia="Times New Roman" w:hAnsi="Times New Roman" w:cs="Times New Roman"/>
                <w:shd w:val="clear" w:color="auto" w:fill="FFFFFF"/>
              </w:rPr>
              <w:lastRenderedPageBreak/>
              <w:t>«О принятии технического регламента Таможенного союза «О безопасности упаковки»</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lastRenderedPageBreak/>
              <w:t>3.2</w:t>
            </w:r>
          </w:p>
        </w:tc>
        <w:tc>
          <w:tcPr>
            <w:tcW w:w="3084" w:type="dxa"/>
          </w:tcPr>
          <w:p w:rsidR="001C0FCE" w:rsidRPr="0048200C" w:rsidRDefault="001C0FCE" w:rsidP="00130F1A">
            <w:pPr>
              <w:spacing w:line="269"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на предмет соответствия количества</w:t>
            </w:r>
          </w:p>
        </w:tc>
        <w:tc>
          <w:tcPr>
            <w:tcW w:w="3084" w:type="dxa"/>
          </w:tcPr>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спецификация (указывается в контракте),</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товарная накладная,</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товарно-транспортная</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накладная</w:t>
            </w:r>
          </w:p>
          <w:p w:rsidR="001C0FCE" w:rsidRPr="0048200C" w:rsidRDefault="001C0FCE" w:rsidP="00130F1A">
            <w:pPr>
              <w:spacing w:line="274" w:lineRule="exact"/>
              <w:ind w:left="107" w:right="151"/>
              <w:rPr>
                <w:rFonts w:ascii="Times New Roman" w:eastAsia="Times New Roman" w:hAnsi="Times New Roman" w:cs="Times New Roman"/>
                <w:color w:val="auto"/>
              </w:rPr>
            </w:pPr>
            <w:proofErr w:type="gramStart"/>
            <w:r w:rsidRPr="0048200C">
              <w:rPr>
                <w:rFonts w:ascii="Times New Roman" w:eastAsia="Times New Roman" w:hAnsi="Times New Roman" w:cs="Times New Roman"/>
                <w:shd w:val="clear" w:color="auto" w:fill="FFFFFF"/>
              </w:rPr>
              <w:t>(предоставляется</w:t>
            </w:r>
            <w:proofErr w:type="gramEnd"/>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поставщиком)</w:t>
            </w:r>
          </w:p>
        </w:tc>
        <w:tc>
          <w:tcPr>
            <w:tcW w:w="3896" w:type="dxa"/>
          </w:tcPr>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проверка требования к количеству товара (во избежание принятия меньшего или большего количества) путем сплошного подсчета с полной выкладкой товара из тары (при необходимости и возможности из упаковки), его промера, взвешивания и (или) иного измерения количества</w:t>
            </w:r>
          </w:p>
        </w:tc>
        <w:tc>
          <w:tcPr>
            <w:tcW w:w="3969" w:type="dxa"/>
          </w:tcPr>
          <w:p w:rsidR="001C0FCE" w:rsidRPr="0048200C" w:rsidRDefault="001C0FCE" w:rsidP="00130F1A">
            <w:pPr>
              <w:spacing w:after="240" w:line="269"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t>в случаях, если применение предусмотрено контрактом:</w:t>
            </w:r>
          </w:p>
          <w:p w:rsidR="001C0FCE" w:rsidRPr="0048200C" w:rsidRDefault="001C0FCE" w:rsidP="00130F1A">
            <w:pPr>
              <w:spacing w:before="240"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Инструкция о порядке приёмки продукции производственно-технического назначения и товаров народного потребления по количеству, утвержденная постановлением Госарбитража СССР от 15 июня 1965 года № П-6</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3.3</w:t>
            </w:r>
          </w:p>
        </w:tc>
        <w:tc>
          <w:tcPr>
            <w:tcW w:w="3084" w:type="dxa"/>
          </w:tcPr>
          <w:p w:rsidR="001C0FCE" w:rsidRPr="0048200C" w:rsidRDefault="001C0FCE" w:rsidP="00130F1A">
            <w:pPr>
              <w:spacing w:line="278"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на предмет соответствия качества и комплектности</w:t>
            </w:r>
          </w:p>
        </w:tc>
        <w:tc>
          <w:tcPr>
            <w:tcW w:w="3084" w:type="dxa"/>
          </w:tcPr>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документы,</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подтверждающие</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качество товара:</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декларация о</w:t>
            </w:r>
          </w:p>
          <w:p w:rsidR="001C0FCE" w:rsidRPr="0048200C" w:rsidRDefault="001C0FCE" w:rsidP="00130F1A">
            <w:pPr>
              <w:spacing w:line="274" w:lineRule="exact"/>
              <w:ind w:left="107" w:right="151"/>
              <w:rPr>
                <w:rFonts w:ascii="Times New Roman" w:eastAsia="Times New Roman" w:hAnsi="Times New Roman" w:cs="Times New Roman"/>
                <w:color w:val="auto"/>
              </w:rPr>
            </w:pPr>
            <w:proofErr w:type="gramStart"/>
            <w:r w:rsidRPr="0048200C">
              <w:rPr>
                <w:rFonts w:ascii="Times New Roman" w:eastAsia="Times New Roman" w:hAnsi="Times New Roman" w:cs="Times New Roman"/>
                <w:shd w:val="clear" w:color="auto" w:fill="FFFFFF"/>
              </w:rPr>
              <w:t>соответствии</w:t>
            </w:r>
            <w:proofErr w:type="gramEnd"/>
            <w:r w:rsidRPr="0048200C">
              <w:rPr>
                <w:rFonts w:ascii="Times New Roman" w:eastAsia="Times New Roman" w:hAnsi="Times New Roman" w:cs="Times New Roman"/>
                <w:shd w:val="clear" w:color="auto" w:fill="FFFFFF"/>
              </w:rPr>
              <w:t>,</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сертификат</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соответствия,</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свидетельство о</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государственной</w:t>
            </w:r>
          </w:p>
          <w:p w:rsidR="001C0FCE" w:rsidRPr="0048200C" w:rsidRDefault="001C0FCE" w:rsidP="00130F1A">
            <w:pPr>
              <w:spacing w:line="274" w:lineRule="exact"/>
              <w:ind w:left="107" w:right="151"/>
              <w:rPr>
                <w:rFonts w:ascii="Times New Roman" w:eastAsia="Times New Roman" w:hAnsi="Times New Roman" w:cs="Times New Roman"/>
                <w:shd w:val="clear" w:color="auto" w:fill="FFFFFF"/>
              </w:rPr>
            </w:pPr>
            <w:r w:rsidRPr="0048200C">
              <w:rPr>
                <w:rFonts w:ascii="Times New Roman" w:eastAsia="Times New Roman" w:hAnsi="Times New Roman" w:cs="Times New Roman"/>
                <w:shd w:val="clear" w:color="auto" w:fill="FFFFFF"/>
              </w:rPr>
              <w:t>регистрации,</w:t>
            </w:r>
          </w:p>
          <w:p w:rsidR="001C0FCE" w:rsidRPr="0048200C" w:rsidRDefault="001C0FCE" w:rsidP="00130F1A">
            <w:pPr>
              <w:spacing w:line="274" w:lineRule="exact"/>
              <w:ind w:left="107" w:right="151"/>
              <w:rPr>
                <w:rFonts w:ascii="Times New Roman" w:eastAsia="Times New Roman" w:hAnsi="Times New Roman" w:cs="Times New Roman"/>
                <w:color w:val="auto"/>
              </w:rPr>
            </w:pPr>
            <w:r w:rsidRPr="0048200C">
              <w:rPr>
                <w:rFonts w:ascii="Times New Roman" w:eastAsia="Times New Roman" w:hAnsi="Times New Roman" w:cs="Times New Roman"/>
                <w:color w:val="auto"/>
              </w:rPr>
              <w:t xml:space="preserve">ветеринарные свидетельства, лицензии на осуществление соответствующих действий (оригиналы или заверенные </w:t>
            </w:r>
            <w:r w:rsidRPr="0048200C">
              <w:rPr>
                <w:rFonts w:ascii="Times New Roman" w:eastAsia="Times New Roman" w:hAnsi="Times New Roman" w:cs="Times New Roman"/>
                <w:color w:val="auto"/>
              </w:rPr>
              <w:lastRenderedPageBreak/>
              <w:t>надлежащим образом копии)</w:t>
            </w:r>
          </w:p>
        </w:tc>
        <w:tc>
          <w:tcPr>
            <w:tcW w:w="3896" w:type="dxa"/>
          </w:tcPr>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lastRenderedPageBreak/>
              <w:t>идентификация товара с помощью нанесенных этикеток, марок, заводских серийных номеров оценка товаров и продукции в соответствии с характеристиками, свойственными предмету контракта:</w:t>
            </w:r>
          </w:p>
          <w:p w:rsidR="001C0FCE" w:rsidRPr="0048200C" w:rsidRDefault="001C0FCE" w:rsidP="00130F1A">
            <w:pPr>
              <w:spacing w:line="274" w:lineRule="exact"/>
              <w:ind w:left="107" w:right="151"/>
              <w:jc w:val="both"/>
              <w:rPr>
                <w:rFonts w:ascii="Times New Roman" w:eastAsia="Times New Roman" w:hAnsi="Times New Roman" w:cs="Times New Roman"/>
                <w:shd w:val="clear" w:color="auto" w:fill="FFFFFF"/>
              </w:rPr>
            </w:pPr>
            <w:r w:rsidRPr="0048200C">
              <w:rPr>
                <w:rFonts w:ascii="Times New Roman" w:eastAsia="Times New Roman" w:hAnsi="Times New Roman" w:cs="Times New Roman"/>
                <w:shd w:val="clear" w:color="auto" w:fill="FFFFFF"/>
              </w:rPr>
              <w:t>-физические (механические, электрические, химические и биологические);</w:t>
            </w:r>
          </w:p>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48200C">
              <w:rPr>
                <w:rFonts w:ascii="Times New Roman" w:eastAsia="Times New Roman" w:hAnsi="Times New Roman" w:cs="Times New Roman"/>
                <w:color w:val="auto"/>
              </w:rPr>
              <w:t>эргономические (например, физиологические характеристики или связанные с безопасностью человека);</w:t>
            </w:r>
          </w:p>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color w:val="auto"/>
              </w:rPr>
              <w:t xml:space="preserve">-органолептические </w:t>
            </w:r>
            <w:r w:rsidRPr="0048200C">
              <w:rPr>
                <w:rFonts w:ascii="Times New Roman" w:eastAsia="Times New Roman" w:hAnsi="Times New Roman" w:cs="Times New Roman"/>
                <w:color w:val="auto"/>
              </w:rPr>
              <w:lastRenderedPageBreak/>
              <w:t xml:space="preserve">(определение цвета, запаха, (вкуса - пищевая продукция), связанные </w:t>
            </w:r>
            <w:proofErr w:type="gramStart"/>
            <w:r w:rsidRPr="0048200C">
              <w:rPr>
                <w:rFonts w:ascii="Times New Roman" w:eastAsia="Times New Roman" w:hAnsi="Times New Roman" w:cs="Times New Roman"/>
                <w:color w:val="auto"/>
              </w:rPr>
              <w:t>с</w:t>
            </w:r>
            <w:proofErr w:type="gramEnd"/>
            <w:r w:rsidRPr="0048200C">
              <w:rPr>
                <w:rFonts w:ascii="Times New Roman" w:eastAsia="Times New Roman" w:hAnsi="Times New Roman" w:cs="Times New Roman"/>
                <w:color w:val="auto"/>
              </w:rPr>
              <w:t xml:space="preserve"> зрением, слухом);</w:t>
            </w:r>
          </w:p>
          <w:p w:rsidR="001C0FCE" w:rsidRPr="0048200C" w:rsidRDefault="001C0FCE" w:rsidP="00130F1A">
            <w:pPr>
              <w:spacing w:line="274" w:lineRule="exact"/>
              <w:ind w:left="107" w:right="151"/>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48200C">
              <w:rPr>
                <w:rFonts w:ascii="Times New Roman" w:eastAsia="Times New Roman" w:hAnsi="Times New Roman" w:cs="Times New Roman"/>
                <w:color w:val="auto"/>
              </w:rPr>
              <w:t xml:space="preserve">функциональные (например, установление скорости) в соответствии с требованиями </w:t>
            </w:r>
            <w:proofErr w:type="gramStart"/>
            <w:r w:rsidRPr="0048200C">
              <w:rPr>
                <w:rFonts w:ascii="Times New Roman" w:eastAsia="Times New Roman" w:hAnsi="Times New Roman" w:cs="Times New Roman"/>
                <w:color w:val="auto"/>
              </w:rPr>
              <w:t>к</w:t>
            </w:r>
            <w:proofErr w:type="gramEnd"/>
            <w:r w:rsidRPr="0048200C">
              <w:rPr>
                <w:rFonts w:ascii="Times New Roman" w:eastAsia="Times New Roman" w:hAnsi="Times New Roman" w:cs="Times New Roman"/>
                <w:color w:val="auto"/>
              </w:rPr>
              <w:t xml:space="preserve"> </w:t>
            </w:r>
            <w:proofErr w:type="gramStart"/>
            <w:r w:rsidRPr="0048200C">
              <w:rPr>
                <w:rFonts w:ascii="Times New Roman" w:eastAsia="Times New Roman" w:hAnsi="Times New Roman" w:cs="Times New Roman"/>
                <w:color w:val="auto"/>
              </w:rPr>
              <w:t>товара</w:t>
            </w:r>
            <w:proofErr w:type="gramEnd"/>
            <w:r w:rsidRPr="0048200C">
              <w:rPr>
                <w:rFonts w:ascii="Times New Roman" w:eastAsia="Times New Roman" w:hAnsi="Times New Roman" w:cs="Times New Roman"/>
                <w:color w:val="auto"/>
              </w:rPr>
              <w:t>, установленным в нормативных документах; определение соблюдения фактической комплектности и ассортимента (в определенном соотношении по видам, моделям, размерам, цветам и иным признакам)</w:t>
            </w:r>
          </w:p>
        </w:tc>
        <w:tc>
          <w:tcPr>
            <w:tcW w:w="3969" w:type="dxa"/>
          </w:tcPr>
          <w:p w:rsidR="001C0FCE" w:rsidRPr="0048200C" w:rsidRDefault="001C0FCE" w:rsidP="00130F1A">
            <w:pPr>
              <w:spacing w:after="240"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b/>
                <w:bCs/>
                <w:shd w:val="clear" w:color="auto" w:fill="FFFFFF"/>
              </w:rPr>
              <w:lastRenderedPageBreak/>
              <w:t>в случаях, если применение предусмотрено контрактом:</w:t>
            </w:r>
          </w:p>
          <w:p w:rsidR="001C0FCE" w:rsidRPr="0048200C" w:rsidRDefault="001C0FCE" w:rsidP="00130F1A">
            <w:pPr>
              <w:spacing w:before="240" w:line="274" w:lineRule="exact"/>
              <w:ind w:left="107" w:right="151"/>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Инструкция о порядке приёмки продукции производственно-технического назначения и товаров народного потребления по качеству, утвержденная Постановлением Госарбитража СССР от 25 апреля 1966 года № П-7</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lastRenderedPageBreak/>
              <w:t>3.4</w:t>
            </w:r>
          </w:p>
        </w:tc>
        <w:tc>
          <w:tcPr>
            <w:tcW w:w="3084" w:type="dxa"/>
          </w:tcPr>
          <w:p w:rsidR="001C0FCE" w:rsidRPr="0048200C" w:rsidRDefault="001C0FCE" w:rsidP="00130F1A">
            <w:pPr>
              <w:pStyle w:val="2"/>
              <w:shd w:val="clear" w:color="auto" w:fill="auto"/>
              <w:spacing w:after="0" w:line="274" w:lineRule="exact"/>
              <w:ind w:firstLine="0"/>
              <w:jc w:val="both"/>
              <w:rPr>
                <w:sz w:val="24"/>
                <w:szCs w:val="24"/>
              </w:rPr>
            </w:pPr>
            <w:r w:rsidRPr="0048200C">
              <w:rPr>
                <w:rStyle w:val="115pt"/>
                <w:sz w:val="24"/>
                <w:szCs w:val="24"/>
              </w:rPr>
              <w:t xml:space="preserve">на предмет наличия </w:t>
            </w:r>
            <w:proofErr w:type="gramStart"/>
            <w:r w:rsidRPr="0048200C">
              <w:rPr>
                <w:rStyle w:val="115pt"/>
                <w:sz w:val="24"/>
                <w:szCs w:val="24"/>
              </w:rPr>
              <w:t>гарантии</w:t>
            </w:r>
            <w:proofErr w:type="gramEnd"/>
            <w:r w:rsidRPr="0048200C">
              <w:rPr>
                <w:rStyle w:val="115pt"/>
                <w:sz w:val="24"/>
                <w:szCs w:val="24"/>
              </w:rPr>
              <w:t xml:space="preserve"> на товар</w:t>
            </w:r>
          </w:p>
        </w:tc>
        <w:tc>
          <w:tcPr>
            <w:tcW w:w="3084" w:type="dxa"/>
          </w:tcPr>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гарантийные талоны</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производителя,</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поставщика или</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аналогичные</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документы,</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подтверждающие</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гарантийное</w:t>
            </w:r>
          </w:p>
          <w:p w:rsidR="001C0FCE" w:rsidRPr="0048200C" w:rsidRDefault="001C0FCE" w:rsidP="00130F1A">
            <w:pPr>
              <w:pStyle w:val="2"/>
              <w:shd w:val="clear" w:color="auto" w:fill="auto"/>
              <w:spacing w:after="0" w:line="274" w:lineRule="exact"/>
              <w:ind w:left="120" w:firstLine="0"/>
              <w:jc w:val="left"/>
              <w:rPr>
                <w:sz w:val="24"/>
                <w:szCs w:val="24"/>
              </w:rPr>
            </w:pPr>
            <w:r w:rsidRPr="0048200C">
              <w:rPr>
                <w:rStyle w:val="115pt"/>
                <w:sz w:val="24"/>
                <w:szCs w:val="24"/>
              </w:rPr>
              <w:t>обслуживание</w:t>
            </w:r>
          </w:p>
        </w:tc>
        <w:tc>
          <w:tcPr>
            <w:tcW w:w="3896" w:type="dxa"/>
          </w:tcPr>
          <w:p w:rsidR="001C0FCE" w:rsidRPr="0048200C" w:rsidRDefault="001C0FCE" w:rsidP="00130F1A">
            <w:pPr>
              <w:pStyle w:val="2"/>
              <w:shd w:val="clear" w:color="auto" w:fill="auto"/>
              <w:spacing w:after="0" w:line="274" w:lineRule="exact"/>
              <w:ind w:firstLine="0"/>
              <w:jc w:val="both"/>
              <w:rPr>
                <w:sz w:val="24"/>
                <w:szCs w:val="24"/>
              </w:rPr>
            </w:pPr>
            <w:r w:rsidRPr="0048200C">
              <w:rPr>
                <w:rStyle w:val="115pt"/>
                <w:sz w:val="24"/>
                <w:szCs w:val="24"/>
              </w:rPr>
              <w:t>сверка указанных в сопроводительных документах заводских (серийных) номеров с номерами, указанными на поставляемом товаре</w:t>
            </w:r>
          </w:p>
        </w:tc>
        <w:tc>
          <w:tcPr>
            <w:tcW w:w="3969" w:type="dxa"/>
          </w:tcPr>
          <w:p w:rsidR="001C0FCE" w:rsidRPr="0048200C" w:rsidRDefault="001C0FCE" w:rsidP="00130F1A">
            <w:pPr>
              <w:pStyle w:val="2"/>
              <w:shd w:val="clear" w:color="auto" w:fill="auto"/>
              <w:spacing w:after="240" w:line="274" w:lineRule="exact"/>
              <w:ind w:firstLine="0"/>
              <w:jc w:val="both"/>
              <w:rPr>
                <w:sz w:val="24"/>
                <w:szCs w:val="24"/>
              </w:rPr>
            </w:pPr>
            <w:r w:rsidRPr="0048200C">
              <w:rPr>
                <w:rStyle w:val="115pt0"/>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p>
          <w:p w:rsidR="001C0FCE" w:rsidRPr="0048200C" w:rsidRDefault="001C0FCE" w:rsidP="00130F1A">
            <w:pPr>
              <w:pStyle w:val="2"/>
              <w:shd w:val="clear" w:color="auto" w:fill="auto"/>
              <w:spacing w:before="240" w:after="0" w:line="274" w:lineRule="exact"/>
              <w:ind w:firstLine="0"/>
              <w:jc w:val="both"/>
              <w:rPr>
                <w:sz w:val="24"/>
                <w:szCs w:val="24"/>
              </w:rPr>
            </w:pPr>
            <w:proofErr w:type="gramStart"/>
            <w:r w:rsidRPr="0048200C">
              <w:rPr>
                <w:rStyle w:val="115pt"/>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w:t>
            </w:r>
            <w:r>
              <w:rPr>
                <w:rStyle w:val="115pt"/>
                <w:sz w:val="24"/>
                <w:szCs w:val="24"/>
              </w:rPr>
              <w:t xml:space="preserve"> </w:t>
            </w:r>
            <w:r>
              <w:rPr>
                <w:rStyle w:val="115pt"/>
                <w:sz w:val="24"/>
                <w:szCs w:val="24"/>
              </w:rPr>
              <w:lastRenderedPageBreak/>
              <w:t>заказчиком в контракте в соответствии с частью 4 статьи 33 Федерального закона № 44-ФЗ</w:t>
            </w:r>
            <w:proofErr w:type="gramEnd"/>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Pr>
                <w:rFonts w:ascii="Times New Roman" w:eastAsia="Times New Roman" w:hAnsi="Times New Roman" w:cs="Times New Roman"/>
                <w:color w:val="auto"/>
              </w:rPr>
              <w:lastRenderedPageBreak/>
              <w:t>3.5</w:t>
            </w:r>
          </w:p>
        </w:tc>
        <w:tc>
          <w:tcPr>
            <w:tcW w:w="3084" w:type="dxa"/>
          </w:tcPr>
          <w:p w:rsidR="001C0FCE" w:rsidRDefault="001C0FCE" w:rsidP="00130F1A">
            <w:pPr>
              <w:pStyle w:val="2"/>
              <w:shd w:val="clear" w:color="auto" w:fill="auto"/>
              <w:spacing w:after="0" w:line="274" w:lineRule="exact"/>
              <w:ind w:firstLine="0"/>
              <w:jc w:val="both"/>
            </w:pPr>
            <w:r>
              <w:rPr>
                <w:rStyle w:val="115pt"/>
              </w:rPr>
              <w:t>Экспертиза товара или получение заключения эксперта (экспертной организации) и его анализ</w:t>
            </w:r>
            <w:r>
              <w:rPr>
                <w:rStyle w:val="115pt"/>
                <w:vertAlign w:val="superscript"/>
              </w:rPr>
              <w:t>3</w:t>
            </w:r>
          </w:p>
        </w:tc>
        <w:tc>
          <w:tcPr>
            <w:tcW w:w="3084" w:type="dxa"/>
          </w:tcPr>
          <w:p w:rsidR="001C0FCE" w:rsidRDefault="001C0FCE" w:rsidP="00130F1A">
            <w:pPr>
              <w:pStyle w:val="2"/>
              <w:shd w:val="clear" w:color="auto" w:fill="auto"/>
              <w:spacing w:after="0" w:line="274" w:lineRule="exact"/>
              <w:ind w:firstLine="0"/>
              <w:jc w:val="both"/>
            </w:pPr>
            <w:proofErr w:type="gramStart"/>
            <w:r>
              <w:rPr>
                <w:rStyle w:val="115pt"/>
              </w:rPr>
              <w:t>документ о приемке (с указанием о проведении</w:t>
            </w:r>
            <w:proofErr w:type="gramEnd"/>
          </w:p>
          <w:p w:rsidR="001C0FCE" w:rsidRDefault="001C0FCE" w:rsidP="00130F1A">
            <w:pPr>
              <w:pStyle w:val="2"/>
              <w:shd w:val="clear" w:color="auto" w:fill="auto"/>
              <w:spacing w:after="0" w:line="274" w:lineRule="exact"/>
              <w:ind w:left="120" w:firstLine="0"/>
              <w:jc w:val="left"/>
            </w:pPr>
            <w:r>
              <w:rPr>
                <w:rStyle w:val="115pt"/>
              </w:rPr>
              <w:t>экспертизы) или заключение эксперта (экспертной организации)</w:t>
            </w:r>
          </w:p>
        </w:tc>
        <w:tc>
          <w:tcPr>
            <w:tcW w:w="3896" w:type="dxa"/>
          </w:tcPr>
          <w:p w:rsidR="001C0FCE" w:rsidRDefault="001C0FCE" w:rsidP="00130F1A">
            <w:pPr>
              <w:pStyle w:val="2"/>
              <w:shd w:val="clear" w:color="auto" w:fill="auto"/>
              <w:spacing w:after="0" w:line="278" w:lineRule="exact"/>
              <w:ind w:firstLine="0"/>
              <w:jc w:val="both"/>
            </w:pPr>
            <w:r>
              <w:rPr>
                <w:rStyle w:val="115pt"/>
              </w:rPr>
              <w:t>проведение экспертизы или анализ экспертного заключения для учета мнения эксперта (экспертной организации) при принятии решения о приемке или об отказе в приемке</w:t>
            </w:r>
          </w:p>
        </w:tc>
        <w:tc>
          <w:tcPr>
            <w:tcW w:w="3969" w:type="dxa"/>
          </w:tcPr>
          <w:p w:rsidR="001C0FCE" w:rsidRDefault="001C0FCE" w:rsidP="00130F1A">
            <w:pPr>
              <w:pStyle w:val="2"/>
              <w:shd w:val="clear" w:color="auto" w:fill="auto"/>
              <w:spacing w:after="0" w:line="278" w:lineRule="exact"/>
              <w:ind w:firstLine="0"/>
              <w:jc w:val="both"/>
            </w:pPr>
            <w:r>
              <w:rPr>
                <w:rStyle w:val="115pt"/>
              </w:rPr>
              <w:t>часть 7 статьи 94 Федерального закона № 44-ФЗ;</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4. Оформление результатов приемки</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4.1. В случае если совершенные действия в отношении товаров и сверка с сопроводительными документами; заключение экспертизы, в</w:t>
            </w:r>
            <w:r>
              <w:rPr>
                <w:rFonts w:ascii="Times New Roman" w:eastAsia="Times New Roman" w:hAnsi="Times New Roman" w:cs="Times New Roman"/>
                <w:color w:val="auto"/>
              </w:rPr>
              <w:t xml:space="preserve"> </w:t>
            </w:r>
            <w:r w:rsidRPr="0048200C">
              <w:rPr>
                <w:rFonts w:ascii="Times New Roman" w:eastAsia="Times New Roman" w:hAnsi="Times New Roman" w:cs="Times New Roman"/>
                <w:color w:val="auto"/>
              </w:rPr>
              <w:t>отношении товаров позволяет принять решение о приемке и оформить документ о приемке (полное соответствие требованиям контракта, нормативно-технической документации):</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Pr>
                <w:rFonts w:ascii="Times New Roman" w:eastAsia="Times New Roman" w:hAnsi="Times New Roman" w:cs="Times New Roman"/>
                <w:color w:val="auto"/>
              </w:rPr>
              <w:t>4.1.1</w:t>
            </w:r>
          </w:p>
        </w:tc>
        <w:tc>
          <w:tcPr>
            <w:tcW w:w="3084" w:type="dxa"/>
          </w:tcPr>
          <w:p w:rsidR="001C0FCE" w:rsidRDefault="001C0FCE" w:rsidP="00130F1A">
            <w:pPr>
              <w:pStyle w:val="2"/>
              <w:shd w:val="clear" w:color="auto" w:fill="auto"/>
              <w:spacing w:after="0" w:line="274" w:lineRule="exact"/>
              <w:ind w:left="120" w:firstLine="0"/>
              <w:jc w:val="left"/>
            </w:pPr>
            <w:r>
              <w:rPr>
                <w:rStyle w:val="115pt"/>
              </w:rPr>
              <w:t>Формирование поставщиком с использованием единой информационной системы документа о приемке</w:t>
            </w:r>
          </w:p>
        </w:tc>
        <w:tc>
          <w:tcPr>
            <w:tcW w:w="3084" w:type="dxa"/>
          </w:tcPr>
          <w:p w:rsidR="001C0FCE" w:rsidRDefault="001C0FCE" w:rsidP="00130F1A">
            <w:pPr>
              <w:pStyle w:val="2"/>
              <w:shd w:val="clear" w:color="auto" w:fill="auto"/>
              <w:spacing w:after="0" w:line="230" w:lineRule="exact"/>
              <w:ind w:firstLine="0"/>
              <w:jc w:val="both"/>
            </w:pPr>
            <w:r>
              <w:rPr>
                <w:rStyle w:val="115pt"/>
              </w:rPr>
              <w:t>документ о приемке</w:t>
            </w:r>
          </w:p>
        </w:tc>
        <w:tc>
          <w:tcPr>
            <w:tcW w:w="3896" w:type="dxa"/>
          </w:tcPr>
          <w:p w:rsidR="001C0FCE" w:rsidRDefault="001C0FCE" w:rsidP="00130F1A">
            <w:pPr>
              <w:pStyle w:val="2"/>
              <w:shd w:val="clear" w:color="auto" w:fill="auto"/>
              <w:spacing w:after="0" w:line="274" w:lineRule="exact"/>
              <w:ind w:firstLine="0"/>
              <w:jc w:val="both"/>
            </w:pPr>
            <w:r>
              <w:rPr>
                <w:rStyle w:val="115pt"/>
              </w:rPr>
              <w:t>документ о приемке включает:</w:t>
            </w:r>
          </w:p>
          <w:p w:rsidR="001C0FCE" w:rsidRDefault="001C0FCE" w:rsidP="001C0FCE">
            <w:pPr>
              <w:pStyle w:val="2"/>
              <w:numPr>
                <w:ilvl w:val="0"/>
                <w:numId w:val="4"/>
              </w:numPr>
              <w:shd w:val="clear" w:color="auto" w:fill="auto"/>
              <w:tabs>
                <w:tab w:val="left" w:pos="653"/>
              </w:tabs>
              <w:spacing w:after="0" w:line="274" w:lineRule="exact"/>
              <w:ind w:firstLine="0"/>
              <w:jc w:val="both"/>
            </w:pPr>
            <w:r>
              <w:rPr>
                <w:rStyle w:val="115pt"/>
              </w:rPr>
              <w:t>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rsidR="001C0FCE" w:rsidRDefault="001C0FCE" w:rsidP="001C0FCE">
            <w:pPr>
              <w:pStyle w:val="2"/>
              <w:numPr>
                <w:ilvl w:val="0"/>
                <w:numId w:val="4"/>
              </w:numPr>
              <w:shd w:val="clear" w:color="auto" w:fill="auto"/>
              <w:tabs>
                <w:tab w:val="left" w:pos="446"/>
              </w:tabs>
              <w:spacing w:after="0" w:line="274" w:lineRule="exact"/>
              <w:ind w:firstLine="0"/>
              <w:jc w:val="both"/>
            </w:pPr>
            <w:r>
              <w:rPr>
                <w:rStyle w:val="115pt"/>
              </w:rPr>
              <w:t>наименование поставленного товара;</w:t>
            </w:r>
          </w:p>
          <w:p w:rsidR="001C0FCE" w:rsidRDefault="001C0FCE" w:rsidP="001C0FCE">
            <w:pPr>
              <w:pStyle w:val="2"/>
              <w:numPr>
                <w:ilvl w:val="0"/>
                <w:numId w:val="4"/>
              </w:numPr>
              <w:shd w:val="clear" w:color="auto" w:fill="auto"/>
              <w:tabs>
                <w:tab w:val="left" w:pos="830"/>
              </w:tabs>
              <w:spacing w:after="0" w:line="274" w:lineRule="exact"/>
              <w:ind w:firstLine="0"/>
              <w:jc w:val="both"/>
            </w:pPr>
            <w:r>
              <w:rPr>
                <w:rStyle w:val="115pt"/>
              </w:rPr>
              <w:t>наименование страны происхождения поставленного товара);</w:t>
            </w:r>
          </w:p>
          <w:p w:rsidR="001C0FCE" w:rsidRPr="0048200C" w:rsidRDefault="001C0FCE" w:rsidP="001C0FCE">
            <w:pPr>
              <w:pStyle w:val="2"/>
              <w:numPr>
                <w:ilvl w:val="0"/>
                <w:numId w:val="4"/>
              </w:numPr>
              <w:shd w:val="clear" w:color="auto" w:fill="auto"/>
              <w:tabs>
                <w:tab w:val="left" w:pos="485"/>
              </w:tabs>
              <w:spacing w:after="0" w:line="274" w:lineRule="exact"/>
              <w:ind w:firstLine="0"/>
              <w:jc w:val="both"/>
              <w:rPr>
                <w:rStyle w:val="115pt"/>
                <w:color w:val="auto"/>
                <w:sz w:val="26"/>
                <w:szCs w:val="26"/>
              </w:rPr>
            </w:pPr>
            <w:r>
              <w:rPr>
                <w:rStyle w:val="115pt"/>
              </w:rPr>
              <w:t>информацию о количестве поставленного товара;</w:t>
            </w:r>
          </w:p>
          <w:p w:rsidR="001C0FCE" w:rsidRPr="0048200C" w:rsidRDefault="001C0FCE" w:rsidP="001C0FCE">
            <w:pPr>
              <w:pStyle w:val="2"/>
              <w:numPr>
                <w:ilvl w:val="0"/>
                <w:numId w:val="4"/>
              </w:numPr>
              <w:shd w:val="clear" w:color="auto" w:fill="auto"/>
              <w:tabs>
                <w:tab w:val="left" w:pos="245"/>
                <w:tab w:val="left" w:pos="386"/>
              </w:tabs>
              <w:spacing w:after="0" w:line="274" w:lineRule="exact"/>
              <w:jc w:val="both"/>
              <w:rPr>
                <w:rStyle w:val="115pt"/>
              </w:rPr>
            </w:pPr>
            <w:r>
              <w:rPr>
                <w:rStyle w:val="115pt"/>
              </w:rPr>
              <w:t xml:space="preserve"> 5)стоимость исполненных обязательств, предусмотренных</w:t>
            </w:r>
            <w:r>
              <w:t xml:space="preserve"> </w:t>
            </w:r>
            <w:r w:rsidRPr="0048200C">
              <w:rPr>
                <w:rStyle w:val="115pt"/>
              </w:rPr>
              <w:t>контрактом, с указанием цены за единицу поставленного товара;</w:t>
            </w:r>
          </w:p>
          <w:p w:rsidR="001C0FCE" w:rsidRDefault="001C0FCE" w:rsidP="001C0FCE">
            <w:pPr>
              <w:pStyle w:val="2"/>
              <w:numPr>
                <w:ilvl w:val="0"/>
                <w:numId w:val="4"/>
              </w:numPr>
              <w:shd w:val="clear" w:color="auto" w:fill="auto"/>
              <w:tabs>
                <w:tab w:val="left" w:pos="245"/>
                <w:tab w:val="left" w:pos="701"/>
              </w:tabs>
              <w:spacing w:after="0" w:line="274" w:lineRule="exact"/>
              <w:ind w:firstLine="0"/>
              <w:jc w:val="both"/>
            </w:pPr>
            <w:r w:rsidRPr="0048200C">
              <w:rPr>
                <w:rStyle w:val="115pt"/>
              </w:rPr>
              <w:lastRenderedPageBreak/>
              <w:t>иную информацию с учетом требований, установленных в соответствии с частью 3 статьи 5 Федерального закона № 44-ФЗ.</w:t>
            </w:r>
          </w:p>
        </w:tc>
        <w:tc>
          <w:tcPr>
            <w:tcW w:w="3969" w:type="dxa"/>
          </w:tcPr>
          <w:p w:rsidR="001C0FCE" w:rsidRDefault="001C0FCE" w:rsidP="00130F1A">
            <w:pPr>
              <w:pStyle w:val="2"/>
              <w:shd w:val="clear" w:color="auto" w:fill="auto"/>
              <w:spacing w:after="0" w:line="278" w:lineRule="exact"/>
              <w:ind w:firstLine="0"/>
              <w:jc w:val="both"/>
            </w:pPr>
            <w:r>
              <w:rPr>
                <w:rStyle w:val="115pt"/>
              </w:rPr>
              <w:lastRenderedPageBreak/>
              <w:t>часть 13 статьи 94 Федерального закона № 44-ФЗ</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lastRenderedPageBreak/>
              <w:t>4.1.2</w:t>
            </w:r>
          </w:p>
        </w:tc>
        <w:tc>
          <w:tcPr>
            <w:tcW w:w="3084"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подписание усиленной электронной подписью лица, имеющего право действовать от имени заказчика, и размещение в единой информационной системе документа о приёмке</w:t>
            </w:r>
          </w:p>
        </w:tc>
        <w:tc>
          <w:tcPr>
            <w:tcW w:w="3084" w:type="dxa"/>
          </w:tcPr>
          <w:p w:rsidR="001C0FCE" w:rsidRPr="0048200C" w:rsidRDefault="001C0FCE" w:rsidP="00130F1A">
            <w:pPr>
              <w:spacing w:line="230"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документ о приёмке</w:t>
            </w:r>
          </w:p>
        </w:tc>
        <w:tc>
          <w:tcPr>
            <w:tcW w:w="3896"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в срок, установленный контрактом, но не позднее двадцати рабочих дней, следующих за днем поступления заказчику документа о приёмке</w:t>
            </w:r>
          </w:p>
        </w:tc>
        <w:tc>
          <w:tcPr>
            <w:tcW w:w="3969" w:type="dxa"/>
          </w:tcPr>
          <w:p w:rsidR="001C0FCE" w:rsidRPr="0048200C" w:rsidRDefault="001C0FCE" w:rsidP="00130F1A">
            <w:pPr>
              <w:spacing w:line="278"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часть 13 статьи 94 Федерального закона № 44-ФЗ</w:t>
            </w:r>
          </w:p>
        </w:tc>
      </w:tr>
      <w:tr w:rsidR="001C0FCE" w:rsidRPr="0048200C" w:rsidTr="00130F1A">
        <w:tc>
          <w:tcPr>
            <w:tcW w:w="14850" w:type="dxa"/>
            <w:gridSpan w:val="5"/>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4.2. В случае решения о невозможности подписания документа о приёмке товара</w:t>
            </w:r>
          </w:p>
        </w:tc>
      </w:tr>
      <w:tr w:rsidR="001C0FCE" w:rsidRPr="0048200C" w:rsidTr="00130F1A">
        <w:tc>
          <w:tcPr>
            <w:tcW w:w="817" w:type="dxa"/>
          </w:tcPr>
          <w:p w:rsidR="001C0FCE" w:rsidRPr="0048200C" w:rsidRDefault="001C0FCE" w:rsidP="00130F1A">
            <w:pPr>
              <w:spacing w:after="188" w:line="260" w:lineRule="exact"/>
              <w:jc w:val="center"/>
              <w:rPr>
                <w:rFonts w:ascii="Times New Roman" w:eastAsia="Times New Roman" w:hAnsi="Times New Roman" w:cs="Times New Roman"/>
                <w:color w:val="auto"/>
              </w:rPr>
            </w:pPr>
            <w:r w:rsidRPr="0048200C">
              <w:rPr>
                <w:rFonts w:ascii="Times New Roman" w:eastAsia="Times New Roman" w:hAnsi="Times New Roman" w:cs="Times New Roman"/>
                <w:color w:val="auto"/>
              </w:rPr>
              <w:t>4.2.1</w:t>
            </w:r>
          </w:p>
        </w:tc>
        <w:tc>
          <w:tcPr>
            <w:tcW w:w="3084"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формирование с использованием единой информационной системы, подписание усиленной электронной подписью лица, имеющего право действовать от имени заказчика, и размещение в единой информационной системе мотивированного отказа от подписания документа о приёмке с указанием причин такого отказа</w:t>
            </w:r>
          </w:p>
        </w:tc>
        <w:tc>
          <w:tcPr>
            <w:tcW w:w="3084"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отказ от подписания документа о приёмке</w:t>
            </w:r>
          </w:p>
        </w:tc>
        <w:tc>
          <w:tcPr>
            <w:tcW w:w="3896"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в срок, установленный контрактом, но не позднее двадцати рабочих дней, следующих за днем поступления заказчику документа о приёмке</w:t>
            </w:r>
          </w:p>
        </w:tc>
        <w:tc>
          <w:tcPr>
            <w:tcW w:w="3969" w:type="dxa"/>
          </w:tcPr>
          <w:p w:rsidR="001C0FCE" w:rsidRPr="0048200C" w:rsidRDefault="001C0FCE" w:rsidP="00130F1A">
            <w:pPr>
              <w:spacing w:line="274" w:lineRule="exact"/>
              <w:ind w:left="111" w:right="142"/>
              <w:jc w:val="both"/>
              <w:rPr>
                <w:rFonts w:ascii="Times New Roman" w:eastAsia="Times New Roman" w:hAnsi="Times New Roman" w:cs="Times New Roman"/>
                <w:color w:val="auto"/>
              </w:rPr>
            </w:pPr>
            <w:r w:rsidRPr="0048200C">
              <w:rPr>
                <w:rFonts w:ascii="Times New Roman" w:eastAsia="Times New Roman" w:hAnsi="Times New Roman" w:cs="Times New Roman"/>
                <w:shd w:val="clear" w:color="auto" w:fill="FFFFFF"/>
              </w:rPr>
              <w:t>часть 7 статьи 94 Федерального закона № 44-ФЗ</w:t>
            </w:r>
          </w:p>
        </w:tc>
      </w:tr>
    </w:tbl>
    <w:p w:rsidR="001C0FCE" w:rsidRPr="007C5D4D" w:rsidRDefault="001C0FCE" w:rsidP="001C0FCE">
      <w:pPr>
        <w:rPr>
          <w:sz w:val="2"/>
          <w:szCs w:val="2"/>
        </w:rPr>
        <w:sectPr w:rsidR="001C0FCE" w:rsidRPr="007C5D4D" w:rsidSect="001C0FCE">
          <w:pgSz w:w="16839" w:h="11907" w:orient="landscape" w:code="9"/>
          <w:pgMar w:top="1134" w:right="850" w:bottom="1134" w:left="1701" w:header="0" w:footer="3" w:gutter="0"/>
          <w:pgNumType w:start="1"/>
          <w:cols w:space="720"/>
          <w:noEndnote/>
          <w:titlePg/>
          <w:docGrid w:linePitch="360"/>
        </w:sectPr>
      </w:pPr>
    </w:p>
    <w:p w:rsidR="006E7494" w:rsidRDefault="006E7494" w:rsidP="005364FA">
      <w:pPr>
        <w:spacing w:line="312" w:lineRule="auto"/>
        <w:jc w:val="right"/>
        <w:rPr>
          <w:rFonts w:ascii="Times New Roman" w:hAnsi="Times New Roman" w:cs="Times New Roman"/>
          <w:color w:val="auto"/>
        </w:rPr>
      </w:pPr>
      <w:r>
        <w:rPr>
          <w:rFonts w:ascii="Times New Roman" w:hAnsi="Times New Roman" w:cs="Times New Roman"/>
          <w:color w:val="auto"/>
        </w:rPr>
        <w:lastRenderedPageBreak/>
        <w:t xml:space="preserve">Приложение </w:t>
      </w:r>
      <w:r w:rsidR="001C0FCE">
        <w:rPr>
          <w:rFonts w:ascii="Times New Roman" w:hAnsi="Times New Roman" w:cs="Times New Roman"/>
          <w:color w:val="auto"/>
        </w:rPr>
        <w:t xml:space="preserve">№ </w:t>
      </w:r>
      <w:r>
        <w:rPr>
          <w:rFonts w:ascii="Times New Roman" w:hAnsi="Times New Roman" w:cs="Times New Roman"/>
          <w:color w:val="auto"/>
        </w:rPr>
        <w:t>4</w:t>
      </w:r>
    </w:p>
    <w:p w:rsidR="005364FA" w:rsidRPr="002447E5" w:rsidRDefault="005364FA" w:rsidP="005364FA">
      <w:pPr>
        <w:spacing w:line="312" w:lineRule="auto"/>
        <w:jc w:val="right"/>
        <w:rPr>
          <w:rFonts w:ascii="Times New Roman" w:hAnsi="Times New Roman" w:cs="Times New Roman"/>
          <w:color w:val="auto"/>
        </w:rPr>
      </w:pPr>
      <w:r w:rsidRPr="002447E5">
        <w:rPr>
          <w:rFonts w:ascii="Times New Roman" w:hAnsi="Times New Roman" w:cs="Times New Roman"/>
          <w:color w:val="auto"/>
        </w:rPr>
        <w:t xml:space="preserve">к методическим рекомендация по </w:t>
      </w:r>
      <w:r w:rsidR="00AD62A6">
        <w:rPr>
          <w:rFonts w:ascii="Times New Roman" w:hAnsi="Times New Roman" w:cs="Times New Roman"/>
          <w:color w:val="auto"/>
        </w:rPr>
        <w:t>приёмке</w:t>
      </w:r>
    </w:p>
    <w:p w:rsidR="005364FA" w:rsidRPr="002447E5" w:rsidRDefault="005364FA" w:rsidP="005364FA">
      <w:pPr>
        <w:spacing w:line="312" w:lineRule="auto"/>
        <w:jc w:val="right"/>
        <w:rPr>
          <w:rFonts w:ascii="Times New Roman" w:hAnsi="Times New Roman" w:cs="Times New Roman"/>
          <w:color w:val="auto"/>
        </w:rPr>
      </w:pPr>
      <w:r w:rsidRPr="002447E5">
        <w:rPr>
          <w:rFonts w:ascii="Times New Roman" w:hAnsi="Times New Roman" w:cs="Times New Roman"/>
          <w:color w:val="auto"/>
        </w:rPr>
        <w:t>товаров, работ, услуг или результатов</w:t>
      </w:r>
    </w:p>
    <w:p w:rsidR="005364FA" w:rsidRPr="002447E5" w:rsidRDefault="005364FA" w:rsidP="005364FA">
      <w:pPr>
        <w:spacing w:line="312" w:lineRule="auto"/>
        <w:jc w:val="right"/>
        <w:rPr>
          <w:rFonts w:ascii="Times New Roman" w:hAnsi="Times New Roman" w:cs="Times New Roman"/>
          <w:color w:val="auto"/>
        </w:rPr>
      </w:pPr>
      <w:r w:rsidRPr="002447E5">
        <w:rPr>
          <w:rFonts w:ascii="Times New Roman" w:hAnsi="Times New Roman" w:cs="Times New Roman"/>
          <w:color w:val="auto"/>
        </w:rPr>
        <w:t>отдельного этапа исполнения контракта</w:t>
      </w:r>
    </w:p>
    <w:p w:rsidR="005364FA" w:rsidRPr="002447E5" w:rsidRDefault="005364FA" w:rsidP="005364FA">
      <w:pPr>
        <w:spacing w:line="312" w:lineRule="auto"/>
        <w:jc w:val="right"/>
        <w:rPr>
          <w:rFonts w:ascii="Times New Roman" w:hAnsi="Times New Roman" w:cs="Times New Roman"/>
          <w:color w:val="auto"/>
        </w:rPr>
      </w:pPr>
    </w:p>
    <w:p w:rsidR="005364FA" w:rsidRPr="002447E5" w:rsidRDefault="005364FA" w:rsidP="005364FA">
      <w:pPr>
        <w:tabs>
          <w:tab w:val="center" w:pos="4677"/>
          <w:tab w:val="left" w:pos="8505"/>
        </w:tabs>
        <w:spacing w:line="312" w:lineRule="auto"/>
        <w:rPr>
          <w:rFonts w:ascii="Times New Roman" w:hAnsi="Times New Roman" w:cs="Times New Roman"/>
          <w:b/>
          <w:color w:val="auto"/>
        </w:rPr>
      </w:pPr>
      <w:r w:rsidRPr="002447E5">
        <w:rPr>
          <w:rFonts w:ascii="Times New Roman" w:hAnsi="Times New Roman" w:cs="Times New Roman"/>
          <w:b/>
          <w:color w:val="auto"/>
        </w:rPr>
        <w:tab/>
        <w:t>Осуществление приёмки работ, услуг</w:t>
      </w:r>
      <w:r w:rsidRPr="002447E5">
        <w:rPr>
          <w:rFonts w:ascii="Times New Roman" w:hAnsi="Times New Roman" w:cs="Times New Roman"/>
          <w:b/>
          <w:color w:val="auto"/>
        </w:rPr>
        <w:tab/>
      </w:r>
    </w:p>
    <w:p w:rsidR="005364FA" w:rsidRPr="002447E5" w:rsidRDefault="005364FA" w:rsidP="005364FA">
      <w:pPr>
        <w:spacing w:line="312" w:lineRule="auto"/>
        <w:jc w:val="center"/>
        <w:rPr>
          <w:rFonts w:ascii="Times New Roman" w:hAnsi="Times New Roman" w:cs="Times New Roman"/>
          <w:b/>
          <w:color w:val="auto"/>
        </w:rPr>
      </w:pPr>
    </w:p>
    <w:p w:rsidR="005364FA" w:rsidRPr="002447E5" w:rsidRDefault="005364FA" w:rsidP="005364FA">
      <w:pPr>
        <w:spacing w:line="312" w:lineRule="auto"/>
        <w:jc w:val="center"/>
        <w:rPr>
          <w:rFonts w:ascii="Times New Roman" w:hAnsi="Times New Roman" w:cs="Times New Roman"/>
          <w:b/>
          <w:color w:val="auto"/>
        </w:rPr>
      </w:pPr>
      <w:r w:rsidRPr="002447E5">
        <w:rPr>
          <w:rFonts w:ascii="Times New Roman" w:hAnsi="Times New Roman" w:cs="Times New Roman"/>
          <w:b/>
          <w:color w:val="auto"/>
        </w:rPr>
        <w:t>Глава 1. Общие положения о приёмке работ, услуг</w:t>
      </w:r>
    </w:p>
    <w:p w:rsidR="005364FA" w:rsidRPr="002447E5" w:rsidRDefault="005364FA" w:rsidP="005364FA">
      <w:pPr>
        <w:spacing w:line="312" w:lineRule="auto"/>
        <w:ind w:firstLine="567"/>
        <w:jc w:val="both"/>
        <w:rPr>
          <w:rFonts w:ascii="Times New Roman" w:hAnsi="Times New Roman" w:cs="Times New Roman"/>
          <w:color w:val="auto"/>
        </w:rPr>
      </w:pPr>
      <w:r w:rsidRPr="002447E5">
        <w:rPr>
          <w:rFonts w:ascii="Times New Roman" w:hAnsi="Times New Roman" w:cs="Times New Roman"/>
          <w:color w:val="auto"/>
        </w:rPr>
        <w:t>1.</w:t>
      </w:r>
      <w:r w:rsidRPr="002447E5">
        <w:rPr>
          <w:rFonts w:ascii="Times New Roman" w:hAnsi="Times New Roman" w:cs="Times New Roman"/>
          <w:color w:val="auto"/>
        </w:rPr>
        <w:tab/>
        <w:t>Приёмка заказчиком работ, услуг осуществляется в соответствии с условиями контракта и проводится по завершении выполнения, оказания всего объема работ, услуг или отдельных их этапов, предусмотренных условиями контракта, с представлением заказчику надлежаще оформленной отчетной документации в установленной комплектности и необходимом количестве экземпляров.</w:t>
      </w:r>
    </w:p>
    <w:p w:rsidR="005364FA" w:rsidRPr="002447E5" w:rsidRDefault="005364FA" w:rsidP="005364FA">
      <w:pPr>
        <w:spacing w:line="312" w:lineRule="auto"/>
        <w:ind w:firstLine="567"/>
        <w:jc w:val="both"/>
        <w:rPr>
          <w:rFonts w:ascii="Times New Roman" w:hAnsi="Times New Roman" w:cs="Times New Roman"/>
          <w:color w:val="auto"/>
        </w:rPr>
      </w:pPr>
      <w:r w:rsidRPr="002447E5">
        <w:rPr>
          <w:rFonts w:ascii="Times New Roman" w:hAnsi="Times New Roman" w:cs="Times New Roman"/>
          <w:color w:val="auto"/>
        </w:rPr>
        <w:t>2.</w:t>
      </w:r>
      <w:r w:rsidRPr="002447E5">
        <w:rPr>
          <w:rFonts w:ascii="Times New Roman" w:hAnsi="Times New Roman" w:cs="Times New Roman"/>
          <w:color w:val="auto"/>
        </w:rPr>
        <w:tab/>
        <w:t xml:space="preserve">При </w:t>
      </w:r>
      <w:r w:rsidR="00AD62A6">
        <w:rPr>
          <w:rFonts w:ascii="Times New Roman" w:hAnsi="Times New Roman" w:cs="Times New Roman"/>
          <w:color w:val="auto"/>
        </w:rPr>
        <w:t>приёмке</w:t>
      </w:r>
      <w:r w:rsidRPr="002447E5">
        <w:rPr>
          <w:rFonts w:ascii="Times New Roman" w:hAnsi="Times New Roman" w:cs="Times New Roman"/>
          <w:color w:val="auto"/>
        </w:rPr>
        <w:t xml:space="preserve"> работ осуществляется </w:t>
      </w:r>
      <w:proofErr w:type="spellStart"/>
      <w:r w:rsidRPr="002447E5">
        <w:rPr>
          <w:rFonts w:ascii="Times New Roman" w:hAnsi="Times New Roman" w:cs="Times New Roman"/>
          <w:color w:val="auto"/>
        </w:rPr>
        <w:t>фотофиксация</w:t>
      </w:r>
      <w:proofErr w:type="spellEnd"/>
      <w:r w:rsidRPr="002447E5">
        <w:rPr>
          <w:rFonts w:ascii="Times New Roman" w:hAnsi="Times New Roman" w:cs="Times New Roman"/>
          <w:color w:val="auto"/>
        </w:rPr>
        <w:t xml:space="preserve"> состояния объекта до начала выполнения работ и при </w:t>
      </w:r>
      <w:r w:rsidR="00AD62A6">
        <w:rPr>
          <w:rFonts w:ascii="Times New Roman" w:hAnsi="Times New Roman" w:cs="Times New Roman"/>
          <w:color w:val="auto"/>
        </w:rPr>
        <w:t>приёмке</w:t>
      </w:r>
      <w:r w:rsidRPr="002447E5">
        <w:rPr>
          <w:rFonts w:ascii="Times New Roman" w:hAnsi="Times New Roman" w:cs="Times New Roman"/>
          <w:color w:val="auto"/>
        </w:rPr>
        <w:t xml:space="preserve"> работ, скрытых работ.</w:t>
      </w:r>
    </w:p>
    <w:p w:rsidR="005364FA" w:rsidRPr="005364FA" w:rsidRDefault="005364FA" w:rsidP="005364FA">
      <w:pPr>
        <w:spacing w:line="312" w:lineRule="auto"/>
        <w:ind w:firstLine="567"/>
        <w:jc w:val="both"/>
        <w:rPr>
          <w:rFonts w:ascii="Times New Roman" w:hAnsi="Times New Roman" w:cs="Times New Roman"/>
        </w:rPr>
      </w:pPr>
      <w:r w:rsidRPr="002447E5">
        <w:rPr>
          <w:rFonts w:ascii="Times New Roman" w:hAnsi="Times New Roman" w:cs="Times New Roman"/>
          <w:color w:val="auto"/>
        </w:rPr>
        <w:t>3.</w:t>
      </w:r>
      <w:r w:rsidRPr="002447E5">
        <w:rPr>
          <w:rFonts w:ascii="Times New Roman" w:hAnsi="Times New Roman" w:cs="Times New Roman"/>
          <w:color w:val="auto"/>
        </w:rPr>
        <w:tab/>
        <w:t xml:space="preserve">При </w:t>
      </w:r>
      <w:r w:rsidR="00AD62A6">
        <w:rPr>
          <w:rFonts w:ascii="Times New Roman" w:hAnsi="Times New Roman" w:cs="Times New Roman"/>
          <w:color w:val="auto"/>
        </w:rPr>
        <w:t>приёмке</w:t>
      </w:r>
      <w:r w:rsidRPr="002447E5">
        <w:rPr>
          <w:rFonts w:ascii="Times New Roman" w:hAnsi="Times New Roman" w:cs="Times New Roman"/>
          <w:color w:val="auto"/>
        </w:rPr>
        <w:t xml:space="preserve"> работ, услуг осуществляется определение фактического </w:t>
      </w:r>
      <w:r w:rsidRPr="005364FA">
        <w:rPr>
          <w:rFonts w:ascii="Times New Roman" w:hAnsi="Times New Roman" w:cs="Times New Roman"/>
        </w:rPr>
        <w:t>объема выполненных работ, оказанных услуг на соответствие его требованиям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 xml:space="preserve">При </w:t>
      </w:r>
      <w:r w:rsidR="00AD62A6">
        <w:rPr>
          <w:rFonts w:ascii="Times New Roman" w:hAnsi="Times New Roman" w:cs="Times New Roman"/>
        </w:rPr>
        <w:t>приёмке</w:t>
      </w:r>
      <w:r w:rsidRPr="005364FA">
        <w:rPr>
          <w:rFonts w:ascii="Times New Roman" w:hAnsi="Times New Roman" w:cs="Times New Roman"/>
        </w:rPr>
        <w:t xml:space="preserve"> качества услуг проверяются свойства и характеристики результатов услуги, придающие услуге способность удовлетворять обусловленные или предполагаемые производственные и (или) личные потребности, на их соответствие тр</w:t>
      </w:r>
      <w:r w:rsidR="009253A8">
        <w:rPr>
          <w:rFonts w:ascii="Times New Roman" w:hAnsi="Times New Roman" w:cs="Times New Roman"/>
        </w:rPr>
        <w:t>ебованиям контракта, нормативно-</w:t>
      </w:r>
      <w:r w:rsidRPr="005364FA">
        <w:rPr>
          <w:rFonts w:ascii="Times New Roman" w:hAnsi="Times New Roman" w:cs="Times New Roman"/>
        </w:rPr>
        <w:t>технической документации.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 xml:space="preserve">При </w:t>
      </w:r>
      <w:r w:rsidR="00AD62A6">
        <w:rPr>
          <w:rFonts w:ascii="Times New Roman" w:hAnsi="Times New Roman" w:cs="Times New Roman"/>
        </w:rPr>
        <w:t>приёмке</w:t>
      </w:r>
      <w:r w:rsidRPr="005364FA">
        <w:rPr>
          <w:rFonts w:ascii="Times New Roman" w:hAnsi="Times New Roman" w:cs="Times New Roman"/>
        </w:rPr>
        <w:t xml:space="preserve"> работ, услуг проверяется соответствие их безопасности требованиям нормативных правовых актов, контракта и предусмотренной им нормативно-технической документации о свойствах и характеристиках результатов работ, услуг, позволяющих обеспечивать защиту жизни, здоровья людей и охрану окружающей среды.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6.</w:t>
      </w:r>
      <w:r w:rsidRPr="005364FA">
        <w:rPr>
          <w:rFonts w:ascii="Times New Roman" w:hAnsi="Times New Roman" w:cs="Times New Roman"/>
        </w:rPr>
        <w:tab/>
      </w:r>
      <w:proofErr w:type="gramStart"/>
      <w:r w:rsidRPr="005364FA">
        <w:rPr>
          <w:rFonts w:ascii="Times New Roman" w:hAnsi="Times New Roman" w:cs="Times New Roman"/>
        </w:rPr>
        <w:t>После выполнения работ, оказания услуг подрядчику, исполнителю следует, если это определено контрактом и (или) предусмотренной им нормативно-технической документацией, проинформировать заказчика путем предоставления технической документации, нанесения маркировки на результаты работ, услуг или иным способом о правилах и условиях эффективного и безопасного использования результатов работ, услуг, их сроках службы или годности и о необходимых действиях заказчика по отношению к результатам работ, услуг</w:t>
      </w:r>
      <w:proofErr w:type="gramEnd"/>
      <w:r w:rsidRPr="005364FA">
        <w:rPr>
          <w:rFonts w:ascii="Times New Roman" w:hAnsi="Times New Roman" w:cs="Times New Roman"/>
        </w:rPr>
        <w:t xml:space="preserve"> по истечению их сроков службы или годности, о возможных последствиях невыполнения таких действий, если по истечении сроков годности или службы указанные результаты представляют опасность для жизни, здоровья и имущества заказчика или становятся непригодными для использования по назначению.</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7.</w:t>
      </w:r>
      <w:r w:rsidRPr="005364FA">
        <w:rPr>
          <w:rFonts w:ascii="Times New Roman" w:hAnsi="Times New Roman" w:cs="Times New Roman"/>
        </w:rPr>
        <w:tab/>
        <w:t xml:space="preserve">В случае если при оказании услуг, выполнении работ производится поставка используемых при исполнении контракта материалов и оборудования, их </w:t>
      </w:r>
      <w:r>
        <w:rPr>
          <w:rFonts w:ascii="Times New Roman" w:hAnsi="Times New Roman" w:cs="Times New Roman"/>
        </w:rPr>
        <w:t>Приёмка</w:t>
      </w:r>
      <w:r w:rsidRPr="005364FA">
        <w:rPr>
          <w:rFonts w:ascii="Times New Roman" w:hAnsi="Times New Roman" w:cs="Times New Roman"/>
        </w:rPr>
        <w:t xml:space="preserve"> осуществляется с учетом особенностей, установленных Приложением 2 к методическим рекомендациям.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8.</w:t>
      </w:r>
      <w:r w:rsidRPr="005364FA">
        <w:rPr>
          <w:rFonts w:ascii="Times New Roman" w:hAnsi="Times New Roman" w:cs="Times New Roman"/>
        </w:rPr>
        <w:tab/>
        <w:t xml:space="preserve">По итогам </w:t>
      </w:r>
      <w:r w:rsidR="00AD62A6">
        <w:rPr>
          <w:rFonts w:ascii="Times New Roman" w:hAnsi="Times New Roman" w:cs="Times New Roman"/>
        </w:rPr>
        <w:t>приёмки</w:t>
      </w:r>
      <w:r w:rsidRPr="005364FA">
        <w:rPr>
          <w:rFonts w:ascii="Times New Roman" w:hAnsi="Times New Roman" w:cs="Times New Roman"/>
        </w:rPr>
        <w:t xml:space="preserve"> результата выполненных работ, оказанных услуг или отдельных их этапов при отсутствии претензий относительно качества работ, услуг </w:t>
      </w:r>
      <w:r w:rsidRPr="005364FA">
        <w:rPr>
          <w:rFonts w:ascii="Times New Roman" w:hAnsi="Times New Roman" w:cs="Times New Roman"/>
        </w:rPr>
        <w:lastRenderedPageBreak/>
        <w:t>заказчик:</w:t>
      </w:r>
    </w:p>
    <w:p w:rsidR="005364FA" w:rsidRPr="005364FA" w:rsidRDefault="00AD62A6" w:rsidP="005364FA">
      <w:pPr>
        <w:spacing w:line="312" w:lineRule="auto"/>
        <w:ind w:firstLine="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подписывает акт сдачи-приё</w:t>
      </w:r>
      <w:r w:rsidR="005364FA" w:rsidRPr="005364FA">
        <w:rPr>
          <w:rFonts w:ascii="Times New Roman" w:hAnsi="Times New Roman" w:cs="Times New Roman"/>
        </w:rPr>
        <w:t>мки работ, услуг в двух экземплярах. Один экземпляр направляется подрядчику, исполнителю.</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В случае привлечения эксперта (экспертной организации) заказчик подписывает</w:t>
      </w:r>
      <w:r w:rsidR="00AD62A6">
        <w:rPr>
          <w:rFonts w:ascii="Times New Roman" w:hAnsi="Times New Roman" w:cs="Times New Roman"/>
        </w:rPr>
        <w:t xml:space="preserve"> со своей стороны акт сдачи-приё</w:t>
      </w:r>
      <w:r w:rsidRPr="005364FA">
        <w:rPr>
          <w:rFonts w:ascii="Times New Roman" w:hAnsi="Times New Roman" w:cs="Times New Roman"/>
        </w:rPr>
        <w:t>мки работ, услуг в двух экземплярах на основании заключения, полученного от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направляет подрядчику, исполнителю в письменной форме мотивированный отк</w:t>
      </w:r>
      <w:r w:rsidR="00AD62A6">
        <w:rPr>
          <w:rFonts w:ascii="Times New Roman" w:hAnsi="Times New Roman" w:cs="Times New Roman"/>
        </w:rPr>
        <w:t>аз от подписания акта сдачи-приё</w:t>
      </w:r>
      <w:r w:rsidRPr="005364FA">
        <w:rPr>
          <w:rFonts w:ascii="Times New Roman" w:hAnsi="Times New Roman" w:cs="Times New Roman"/>
        </w:rPr>
        <w:t>мки работ, услуг с указанием выявленных недостатков и сроков их устранения.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9.</w:t>
      </w:r>
      <w:r w:rsidRPr="005364FA">
        <w:rPr>
          <w:rFonts w:ascii="Times New Roman" w:hAnsi="Times New Roman" w:cs="Times New Roman"/>
        </w:rPr>
        <w:tab/>
      </w:r>
      <w:proofErr w:type="gramStart"/>
      <w:r w:rsidRPr="005364FA">
        <w:rPr>
          <w:rFonts w:ascii="Times New Roman" w:hAnsi="Times New Roman" w:cs="Times New Roman"/>
        </w:rPr>
        <w:t>При исполнении контракта, заключенного по результатам проведения электронных процедур, в срок, установленный контрактом, но не позднее двадцати рабочих дней, следующих за днем поступления документа о при</w:t>
      </w:r>
      <w:r w:rsidR="00AD62A6">
        <w:rPr>
          <w:rFonts w:ascii="Times New Roman" w:hAnsi="Times New Roman" w:cs="Times New Roman"/>
        </w:rPr>
        <w:t>ё</w:t>
      </w:r>
      <w:r w:rsidRPr="005364FA">
        <w:rPr>
          <w:rFonts w:ascii="Times New Roman" w:hAnsi="Times New Roman" w:cs="Times New Roman"/>
        </w:rPr>
        <w:t>мке в соответствии с пунктом 3 части 13 статьи 94 Федерального закона № 44-ФЗ, заказчик (за исключением случая создания при</w:t>
      </w:r>
      <w:r w:rsidR="00333789">
        <w:rPr>
          <w:rFonts w:ascii="Times New Roman" w:hAnsi="Times New Roman" w:cs="Times New Roman"/>
        </w:rPr>
        <w:t>ё</w:t>
      </w:r>
      <w:r w:rsidRPr="005364FA">
        <w:rPr>
          <w:rFonts w:ascii="Times New Roman" w:hAnsi="Times New Roman" w:cs="Times New Roman"/>
        </w:rPr>
        <w:t>мочной комиссии в соответствии с частью 6 статьи 94 Федерального закона № 44-ФЗ) осуществляет одно из следующих действий:</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w:t>
      </w:r>
      <w:r w:rsidR="00AD62A6">
        <w:rPr>
          <w:rFonts w:ascii="Times New Roman" w:hAnsi="Times New Roman" w:cs="Times New Roman"/>
        </w:rPr>
        <w:t>ё</w:t>
      </w:r>
      <w:r w:rsidRPr="005364FA">
        <w:rPr>
          <w:rFonts w:ascii="Times New Roman" w:hAnsi="Times New Roman" w:cs="Times New Roman"/>
        </w:rPr>
        <w:t>мке;</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w:t>
      </w:r>
      <w:r w:rsidR="00AD62A6">
        <w:rPr>
          <w:rFonts w:ascii="Times New Roman" w:hAnsi="Times New Roman" w:cs="Times New Roman"/>
        </w:rPr>
        <w:t>приёмке</w:t>
      </w:r>
      <w:r w:rsidRPr="005364FA">
        <w:rPr>
          <w:rFonts w:ascii="Times New Roman" w:hAnsi="Times New Roman" w:cs="Times New Roman"/>
        </w:rPr>
        <w:t xml:space="preserve"> с указанием причин такого отказа.</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10.</w:t>
      </w:r>
      <w:r w:rsidRPr="005364FA">
        <w:rPr>
          <w:rFonts w:ascii="Times New Roman" w:hAnsi="Times New Roman" w:cs="Times New Roman"/>
        </w:rPr>
        <w:tab/>
        <w:t>Требование о соответствии результата работы, услуги условиям контракта о качестве применяется в течение всего гарантийного срока, если такой срок для результата работы, услуги установлен контрактом, законодательством Российской Федерации.</w:t>
      </w:r>
    </w:p>
    <w:p w:rsidR="00AD62A6" w:rsidRPr="005364FA" w:rsidRDefault="00AD62A6" w:rsidP="005364FA">
      <w:pPr>
        <w:spacing w:line="312" w:lineRule="auto"/>
        <w:ind w:firstLine="567"/>
        <w:jc w:val="both"/>
        <w:rPr>
          <w:rFonts w:ascii="Times New Roman" w:hAnsi="Times New Roman" w:cs="Times New Roman"/>
        </w:rPr>
      </w:pPr>
    </w:p>
    <w:p w:rsidR="005364FA" w:rsidRPr="00AD62A6" w:rsidRDefault="005364FA" w:rsidP="00F4618A">
      <w:pPr>
        <w:spacing w:line="312" w:lineRule="auto"/>
        <w:jc w:val="center"/>
        <w:rPr>
          <w:rFonts w:ascii="Times New Roman" w:hAnsi="Times New Roman" w:cs="Times New Roman"/>
          <w:b/>
        </w:rPr>
      </w:pPr>
      <w:r w:rsidRPr="00AD62A6">
        <w:rPr>
          <w:rFonts w:ascii="Times New Roman" w:hAnsi="Times New Roman" w:cs="Times New Roman"/>
          <w:b/>
        </w:rPr>
        <w:t xml:space="preserve">Глава 2. Особенности </w:t>
      </w:r>
      <w:r w:rsidR="00AD62A6">
        <w:rPr>
          <w:rFonts w:ascii="Times New Roman" w:hAnsi="Times New Roman" w:cs="Times New Roman"/>
          <w:b/>
        </w:rPr>
        <w:t>приёмки</w:t>
      </w:r>
      <w:r w:rsidRPr="00AD62A6">
        <w:rPr>
          <w:rFonts w:ascii="Times New Roman" w:hAnsi="Times New Roman" w:cs="Times New Roman"/>
          <w:b/>
        </w:rPr>
        <w:t xml:space="preserve"> научно-исследовательских, опытно-конструкторских и технологических работ</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11.</w:t>
      </w:r>
      <w:r w:rsidRPr="005364FA">
        <w:rPr>
          <w:rFonts w:ascii="Times New Roman" w:hAnsi="Times New Roman" w:cs="Times New Roman"/>
        </w:rPr>
        <w:tab/>
        <w:t xml:space="preserve">Исходя из особенностей характера научно-исследовательских, опытно-конструкторских и технологических работ, в контракте рекомендуется предусматривать совершение Комиссией при </w:t>
      </w:r>
      <w:r w:rsidR="00AD62A6">
        <w:rPr>
          <w:rFonts w:ascii="Times New Roman" w:hAnsi="Times New Roman" w:cs="Times New Roman"/>
        </w:rPr>
        <w:t>приёмке</w:t>
      </w:r>
      <w:r w:rsidRPr="005364FA">
        <w:rPr>
          <w:rFonts w:ascii="Times New Roman" w:hAnsi="Times New Roman" w:cs="Times New Roman"/>
        </w:rPr>
        <w:t xml:space="preserve"> указанных работ, в частности таких действий, как:</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проверка соответствия заявленных результатов работ требованиям контракта и законодательства Российской Федерации;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проверка полноты и объема выполненных работ путем сопоставления их результатов с требованиями технического задания, предусмотренного</w:t>
      </w:r>
      <w:r w:rsidR="00AD62A6">
        <w:rPr>
          <w:rFonts w:ascii="Times New Roman" w:hAnsi="Times New Roman" w:cs="Times New Roman"/>
        </w:rPr>
        <w:t xml:space="preserve"> </w:t>
      </w:r>
      <w:r w:rsidRPr="005364FA">
        <w:rPr>
          <w:rFonts w:ascii="Times New Roman" w:hAnsi="Times New Roman" w:cs="Times New Roman"/>
        </w:rPr>
        <w:t>контрактом;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проверка соответствия определения и закрепления прав на результаты работ, условий владения, пользования и распоряжения ими требованиям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проверка соответствия предусмотренных контрактом и предлагаемых возможностей использования результатов работ в качестве самостоятельных объектов прав в хозяйственном и гражданском правовом обороте для их последующего государственного учета;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lastRenderedPageBreak/>
        <w:t>5)</w:t>
      </w:r>
      <w:r w:rsidRPr="005364FA">
        <w:rPr>
          <w:rFonts w:ascii="Times New Roman" w:hAnsi="Times New Roman" w:cs="Times New Roman"/>
        </w:rPr>
        <w:tab/>
        <w:t>проверка соответствия предусмотренных контрактом и предлагаемых результатов работ, способных к правовой охране в качестве объектов интеллектуальной собственности (изобретения, полезные модели, промышленные образцы, топологии интегральных микросхем, программы для ЭВМ, базы данных, селекционные достижения);</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6)</w:t>
      </w:r>
      <w:r w:rsidRPr="005364FA">
        <w:rPr>
          <w:rFonts w:ascii="Times New Roman" w:hAnsi="Times New Roman" w:cs="Times New Roman"/>
        </w:rPr>
        <w:tab/>
        <w:t>проверка предусмотренных контрактом и полученных результатов работ, носящих фундаментальный характер или относящихся к научным теориям, математическим и экономическим методам, правилам и методам осуществления интеллектуальной или хозяйственной деятельности и другим аналогичным результатам, непосредственно не связанным с использованием их в хозяйственном и гражданско-правовом обороте при производстве продукции и оказании услуг, для последующего их учета в качестве информационных ресурсов;</w:t>
      </w:r>
      <w:proofErr w:type="gramEnd"/>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7)</w:t>
      </w:r>
      <w:r w:rsidRPr="005364FA">
        <w:rPr>
          <w:rFonts w:ascii="Times New Roman" w:hAnsi="Times New Roman" w:cs="Times New Roman"/>
        </w:rPr>
        <w:tab/>
        <w:t>оценка полученных результатов работ, в том числе по параметрам безопасности, и их новизны.</w:t>
      </w:r>
    </w:p>
    <w:p w:rsidR="00AD62A6" w:rsidRPr="005364FA" w:rsidRDefault="00AD62A6" w:rsidP="005364FA">
      <w:pPr>
        <w:spacing w:line="312" w:lineRule="auto"/>
        <w:ind w:firstLine="567"/>
        <w:jc w:val="both"/>
        <w:rPr>
          <w:rFonts w:ascii="Times New Roman" w:hAnsi="Times New Roman" w:cs="Times New Roman"/>
        </w:rPr>
      </w:pPr>
    </w:p>
    <w:p w:rsidR="005364FA" w:rsidRPr="00AD62A6" w:rsidRDefault="005364FA" w:rsidP="00AD62A6">
      <w:pPr>
        <w:spacing w:line="312" w:lineRule="auto"/>
        <w:jc w:val="center"/>
        <w:rPr>
          <w:rFonts w:ascii="Times New Roman" w:hAnsi="Times New Roman" w:cs="Times New Roman"/>
          <w:b/>
          <w:color w:val="auto"/>
        </w:rPr>
      </w:pPr>
      <w:r w:rsidRPr="00AD62A6">
        <w:rPr>
          <w:rFonts w:ascii="Times New Roman" w:hAnsi="Times New Roman" w:cs="Times New Roman"/>
          <w:b/>
          <w:color w:val="auto"/>
        </w:rPr>
        <w:t xml:space="preserve">Глава 3. Особенности </w:t>
      </w:r>
      <w:r w:rsidR="00AD62A6" w:rsidRPr="00AD62A6">
        <w:rPr>
          <w:rFonts w:ascii="Times New Roman" w:hAnsi="Times New Roman" w:cs="Times New Roman"/>
          <w:b/>
          <w:color w:val="auto"/>
        </w:rPr>
        <w:t>приёмки</w:t>
      </w:r>
      <w:r w:rsidRPr="00AD62A6">
        <w:rPr>
          <w:rFonts w:ascii="Times New Roman" w:hAnsi="Times New Roman" w:cs="Times New Roman"/>
          <w:b/>
          <w:color w:val="auto"/>
        </w:rPr>
        <w:t xml:space="preserve"> строительных работ</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12.</w:t>
      </w:r>
      <w:r w:rsidRPr="005364FA">
        <w:rPr>
          <w:rFonts w:ascii="Times New Roman" w:hAnsi="Times New Roman" w:cs="Times New Roman"/>
        </w:rPr>
        <w:tab/>
        <w:t>Для осуществления мероприятий строительного контроля заказчик назначает представителей из числа работников заказчика либо привлекает</w:t>
      </w:r>
      <w:r w:rsidR="00AD62A6">
        <w:rPr>
          <w:rFonts w:ascii="Times New Roman" w:hAnsi="Times New Roman" w:cs="Times New Roman"/>
        </w:rPr>
        <w:t xml:space="preserve"> специалистов</w:t>
      </w:r>
      <w:r w:rsidRPr="005364FA">
        <w:rPr>
          <w:rFonts w:ascii="Times New Roman" w:hAnsi="Times New Roman" w:cs="Times New Roman"/>
        </w:rPr>
        <w:t xml:space="preserve"> на основании контракт</w:t>
      </w:r>
      <w:proofErr w:type="gramStart"/>
      <w:r w:rsidRPr="005364FA">
        <w:rPr>
          <w:rFonts w:ascii="Times New Roman" w:hAnsi="Times New Roman" w:cs="Times New Roman"/>
        </w:rPr>
        <w:t>а(</w:t>
      </w:r>
      <w:proofErr w:type="spellStart"/>
      <w:proofErr w:type="gramEnd"/>
      <w:r w:rsidRPr="005364FA">
        <w:rPr>
          <w:rFonts w:ascii="Times New Roman" w:hAnsi="Times New Roman" w:cs="Times New Roman"/>
        </w:rPr>
        <w:t>ов</w:t>
      </w:r>
      <w:proofErr w:type="spellEnd"/>
      <w:r w:rsidRPr="005364FA">
        <w:rPr>
          <w:rFonts w:ascii="Times New Roman" w:hAnsi="Times New Roman" w:cs="Times New Roman"/>
        </w:rPr>
        <w:t xml:space="preserve">), заключенных в соответствии с Федеральным законом № 44-ФЗ, для осуществления проверки соответствия используемых Подрядчиком материалов и оборудования проектно-сметной документации, требованиям технических регламентов, условиям контракта, на проверку представленного подрядчиком документа о </w:t>
      </w:r>
      <w:r w:rsidR="00AD62A6">
        <w:rPr>
          <w:rFonts w:ascii="Times New Roman" w:hAnsi="Times New Roman" w:cs="Times New Roman"/>
        </w:rPr>
        <w:t>приёмке</w:t>
      </w:r>
      <w:r w:rsidRPr="005364FA">
        <w:rPr>
          <w:rFonts w:ascii="Times New Roman" w:hAnsi="Times New Roman" w:cs="Times New Roman"/>
        </w:rPr>
        <w:t xml:space="preserve"> на предмет соответствия объемов и качества выполненных работ, условиям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13.</w:t>
      </w:r>
      <w:r w:rsidRPr="005364FA">
        <w:rPr>
          <w:rFonts w:ascii="Times New Roman" w:hAnsi="Times New Roman" w:cs="Times New Roman"/>
        </w:rPr>
        <w:tab/>
        <w:t>Строительный контроль, осуществляемый подрядчиком, включает проведение следующих контрольных мероприятий: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качества строительных материалов, изделий, конструкций и оборудования, поставленных для строительства (реконструкции) Объекта (далее соответственно - продукция, входной контроль);</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соблюдения установленных норм и правил складирования и хранения применяемой продукции;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проверка соблюдения последовательности и состава технологических операций при осуществлении строительства объекта капитального строительства, в том числе с применением </w:t>
      </w:r>
      <w:proofErr w:type="gramStart"/>
      <w:r w:rsidRPr="005364FA">
        <w:rPr>
          <w:rFonts w:ascii="Times New Roman" w:hAnsi="Times New Roman" w:cs="Times New Roman"/>
        </w:rPr>
        <w:t>системы контроля положения рабочего органа машины</w:t>
      </w:r>
      <w:proofErr w:type="gramEnd"/>
      <w:r w:rsidRPr="005364FA">
        <w:rPr>
          <w:rFonts w:ascii="Times New Roman" w:hAnsi="Times New Roman" w:cs="Times New Roman"/>
        </w:rPr>
        <w:t xml:space="preserve"> относительно пунктов геодезической основы объекта (далее - Система 3D нивелирования). Подрядчик должен обеспечить возможность получения Заказчиком исполнительных данных, формируемых системой 3D нивелирования, а при наличии сотовой сети обеспечить получение исполнительных данных через сеть Интернет;</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осуществление совместно с заказчиком освидетельствования работ, скрываемых последующими работами, и промежуточной </w:t>
      </w:r>
      <w:r w:rsidR="00AD62A6">
        <w:rPr>
          <w:rFonts w:ascii="Times New Roman" w:hAnsi="Times New Roman" w:cs="Times New Roman"/>
        </w:rPr>
        <w:t>приёмки</w:t>
      </w:r>
      <w:r w:rsidRPr="005364FA">
        <w:rPr>
          <w:rFonts w:ascii="Times New Roman" w:hAnsi="Times New Roman" w:cs="Times New Roman"/>
        </w:rPr>
        <w:t xml:space="preserve">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364FA" w:rsidRPr="005364FA" w:rsidRDefault="005364FA" w:rsidP="005364FA">
      <w:pPr>
        <w:spacing w:line="312" w:lineRule="auto"/>
        <w:ind w:firstLine="567"/>
        <w:jc w:val="both"/>
        <w:rPr>
          <w:rFonts w:ascii="Times New Roman" w:hAnsi="Times New Roman" w:cs="Times New Roman"/>
        </w:rPr>
      </w:pPr>
      <w:r>
        <w:rPr>
          <w:rFonts w:ascii="Times New Roman" w:hAnsi="Times New Roman" w:cs="Times New Roman"/>
        </w:rPr>
        <w:t>Приёмка</w:t>
      </w:r>
      <w:r w:rsidRPr="005364FA">
        <w:rPr>
          <w:rFonts w:ascii="Times New Roman" w:hAnsi="Times New Roman" w:cs="Times New Roman"/>
        </w:rPr>
        <w:t xml:space="preserve"> законченных видов этапов выполнения контракта (и (или) комплексов </w:t>
      </w:r>
      <w:r w:rsidRPr="005364FA">
        <w:rPr>
          <w:rFonts w:ascii="Times New Roman" w:hAnsi="Times New Roman" w:cs="Times New Roman"/>
        </w:rPr>
        <w:lastRenderedPageBreak/>
        <w:t>работ и (или) видов работ и (или) части работ отдельного вида работ);</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проверка совместно с заказчиком соответствия законченного строительством (реконструкцией) объекта строительства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15.</w:t>
      </w:r>
      <w:r w:rsidRPr="005364FA">
        <w:rPr>
          <w:rFonts w:ascii="Times New Roman" w:hAnsi="Times New Roman" w:cs="Times New Roman"/>
        </w:rPr>
        <w:tab/>
        <w:t>Строительный контроль, осуществляемый заказчиком, включает проведение следующих контрольных мероприятий: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выполнения подрядчиком контрольных мероприятий по соблюдению правил складирования и хранения применяемой продукции (материалов) и достоверности документирования его результатов;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полноты и соблюдения установленных сроков выполнения подрядчиком контроля последовательности и состава технологических операций при выполнении работ на объекте строительства и достоверности документирования его результатов;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осуществление совместно с подрядчиком освидетельствования скрытых работ и промежуточной </w:t>
      </w:r>
      <w:r w:rsidR="00AD62A6">
        <w:rPr>
          <w:rFonts w:ascii="Times New Roman" w:hAnsi="Times New Roman" w:cs="Times New Roman"/>
        </w:rPr>
        <w:t>приёмки</w:t>
      </w:r>
      <w:r w:rsidRPr="005364FA">
        <w:rPr>
          <w:rFonts w:ascii="Times New Roman" w:hAnsi="Times New Roman" w:cs="Times New Roman"/>
        </w:rPr>
        <w:t xml:space="preserve"> возведенных строительных конструкций, влияющих на безопасность объекта, участков сетей инженерно-технического обеспечения;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проверка совместно с подрядчиком соответствия выполненных работ требованиям сметной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иные мероприятия в целях осуществления строительного контроля, предусмотренные законодательством Российской Федерации и (или) контрактом.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16.</w:t>
      </w:r>
      <w:r w:rsidRPr="005364FA">
        <w:rPr>
          <w:rFonts w:ascii="Times New Roman" w:hAnsi="Times New Roman" w:cs="Times New Roman"/>
        </w:rPr>
        <w:tab/>
        <w:t xml:space="preserve">Заказчик, получивший сообщение подрядчика о готовности к сдаче результата выполненных работ или выполненного этапа работ, обязан немедленно приступить к его </w:t>
      </w:r>
      <w:r w:rsidR="00AD62A6">
        <w:rPr>
          <w:rFonts w:ascii="Times New Roman" w:hAnsi="Times New Roman" w:cs="Times New Roman"/>
        </w:rPr>
        <w:t>приёмке</w:t>
      </w:r>
      <w:r w:rsidRPr="005364FA">
        <w:rPr>
          <w:rFonts w:ascii="Times New Roman" w:hAnsi="Times New Roman" w:cs="Times New Roman"/>
        </w:rPr>
        <w:t xml:space="preserve">. При этом в предусмотренных законодательством случаях в </w:t>
      </w:r>
      <w:r w:rsidR="00AD62A6">
        <w:rPr>
          <w:rFonts w:ascii="Times New Roman" w:hAnsi="Times New Roman" w:cs="Times New Roman"/>
        </w:rPr>
        <w:t>приёмке</w:t>
      </w:r>
      <w:r w:rsidRPr="005364FA">
        <w:rPr>
          <w:rFonts w:ascii="Times New Roman" w:hAnsi="Times New Roman" w:cs="Times New Roman"/>
        </w:rPr>
        <w:t xml:space="preserve"> результата работ должны участвовать представители государственных органов и органов местного самоуправления.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17.</w:t>
      </w:r>
      <w:r w:rsidRPr="005364FA">
        <w:rPr>
          <w:rFonts w:ascii="Times New Roman" w:hAnsi="Times New Roman" w:cs="Times New Roman"/>
        </w:rPr>
        <w:tab/>
        <w:t xml:space="preserve">Сдача результата работ подрядчиком и </w:t>
      </w:r>
      <w:r w:rsidR="00AD62A6">
        <w:rPr>
          <w:rFonts w:ascii="Times New Roman" w:hAnsi="Times New Roman" w:cs="Times New Roman"/>
        </w:rPr>
        <w:t>п</w:t>
      </w:r>
      <w:r>
        <w:rPr>
          <w:rFonts w:ascii="Times New Roman" w:hAnsi="Times New Roman" w:cs="Times New Roman"/>
        </w:rPr>
        <w:t>риёмка</w:t>
      </w:r>
      <w:r w:rsidRPr="005364FA">
        <w:rPr>
          <w:rFonts w:ascii="Times New Roman" w:hAnsi="Times New Roman" w:cs="Times New Roman"/>
        </w:rPr>
        <w:t xml:space="preserve"> его заказчиком оформляются документом о </w:t>
      </w:r>
      <w:r w:rsidR="00AD62A6">
        <w:rPr>
          <w:rFonts w:ascii="Times New Roman" w:hAnsi="Times New Roman" w:cs="Times New Roman"/>
        </w:rPr>
        <w:t>приёмке</w:t>
      </w:r>
      <w:r w:rsidRPr="005364FA">
        <w:rPr>
          <w:rFonts w:ascii="Times New Roman" w:hAnsi="Times New Roman" w:cs="Times New Roman"/>
        </w:rPr>
        <w:t xml:space="preserve">, подписанным обеими сторонами. В случае отказа одной из сторон от подписания акта в нем делается отметка об </w:t>
      </w:r>
      <w:proofErr w:type="gramStart"/>
      <w:r w:rsidRPr="005364FA">
        <w:rPr>
          <w:rFonts w:ascii="Times New Roman" w:hAnsi="Times New Roman" w:cs="Times New Roman"/>
        </w:rPr>
        <w:t>этом</w:t>
      </w:r>
      <w:proofErr w:type="gramEnd"/>
      <w:r w:rsidRPr="005364FA">
        <w:rPr>
          <w:rFonts w:ascii="Times New Roman" w:hAnsi="Times New Roman" w:cs="Times New Roman"/>
        </w:rPr>
        <w:t xml:space="preserve"> и акт подписывается другой стороной. </w:t>
      </w:r>
      <w:r w:rsidRPr="00F5421B">
        <w:rPr>
          <w:rFonts w:ascii="Times New Roman" w:hAnsi="Times New Roman" w:cs="Times New Roman"/>
        </w:rPr>
        <w:t xml:space="preserve">При этом односторонний отказ сдачи или </w:t>
      </w:r>
      <w:r w:rsidR="00AD62A6" w:rsidRPr="00F5421B">
        <w:rPr>
          <w:rFonts w:ascii="Times New Roman" w:hAnsi="Times New Roman" w:cs="Times New Roman"/>
        </w:rPr>
        <w:t>приёмки</w:t>
      </w:r>
      <w:r w:rsidRPr="00F5421B">
        <w:rPr>
          <w:rFonts w:ascii="Times New Roman" w:hAnsi="Times New Roman" w:cs="Times New Roman"/>
        </w:rPr>
        <w:t xml:space="preserve"> результата работ может быть признан судом недействительным лишь в случае, если мотивы отказа от подписания акта признаны им</w:t>
      </w:r>
      <w:r w:rsidR="00F5421B" w:rsidRPr="00F5421B">
        <w:rPr>
          <w:rFonts w:ascii="Times New Roman" w:hAnsi="Times New Roman" w:cs="Times New Roman"/>
        </w:rPr>
        <w:t xml:space="preserve"> </w:t>
      </w:r>
      <w:r w:rsidRPr="00F5421B">
        <w:rPr>
          <w:rFonts w:ascii="Times New Roman" w:hAnsi="Times New Roman" w:cs="Times New Roman"/>
        </w:rPr>
        <w:t>обоснованными.</w:t>
      </w:r>
      <w:r w:rsidRPr="005364FA">
        <w:rPr>
          <w:rFonts w:ascii="Times New Roman" w:hAnsi="Times New Roman" w:cs="Times New Roman"/>
        </w:rPr>
        <w:t xml:space="preserve"> Заказчик вправе отказаться от </w:t>
      </w:r>
      <w:r w:rsidR="00AD62A6">
        <w:rPr>
          <w:rFonts w:ascii="Times New Roman" w:hAnsi="Times New Roman" w:cs="Times New Roman"/>
        </w:rPr>
        <w:t>приёмки</w:t>
      </w:r>
      <w:r w:rsidRPr="005364FA">
        <w:rPr>
          <w:rFonts w:ascii="Times New Roman" w:hAnsi="Times New Roman" w:cs="Times New Roman"/>
        </w:rPr>
        <w:t xml:space="preserve"> результата работ только в случае обнаружения таких недостатков, которые исключают возможность использования объекта для указанной в контракте цели и не могут быть устранены подрядчиком или заказчиком. При выполнении и сдаче результатов строительных работ по этапам (если этапы предусмотрены договором),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lastRenderedPageBreak/>
        <w:t>18.</w:t>
      </w:r>
      <w:r w:rsidRPr="005364FA">
        <w:rPr>
          <w:rFonts w:ascii="Times New Roman" w:hAnsi="Times New Roman" w:cs="Times New Roman"/>
        </w:rPr>
        <w:tab/>
        <w:t xml:space="preserve">При </w:t>
      </w:r>
      <w:r w:rsidR="00AD62A6">
        <w:rPr>
          <w:rFonts w:ascii="Times New Roman" w:hAnsi="Times New Roman" w:cs="Times New Roman"/>
        </w:rPr>
        <w:t>приёмке</w:t>
      </w:r>
      <w:r w:rsidRPr="005364FA">
        <w:rPr>
          <w:rFonts w:ascii="Times New Roman" w:hAnsi="Times New Roman" w:cs="Times New Roman"/>
        </w:rPr>
        <w:t xml:space="preserve"> строительных работ Комиссия осуществляет следующие действия: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проверяет результаты строительных работ или отдельных их этапов на соответствие их требованиям контракта и положениям предусмотренной контрактом проектной и технической документации, определяющей объем, содержание работ и другие требования при строительстве, реконструкции, капитальном ремонте объектов капитального строительства;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определяет обоснованность примененных в процессе выполнения работ технологий и проектных решений;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осуществляет техническое обследование объектов капитального строительства и их конструкций;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осуществляет выборочные проверки качества выполняемых работ, контролирует ход, соблюдение сроков их выполнения (графика);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осуществляет выборочные проверки качества и (или) испытания предоставляемых подрядчиком материалов, контролирует соблюдение требований законодательства Российской Федерации об охране окружающей среды и о безопасности строительных работ;</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6)</w:t>
      </w:r>
      <w:r w:rsidRPr="005364FA">
        <w:rPr>
          <w:rFonts w:ascii="Times New Roman" w:hAnsi="Times New Roman" w:cs="Times New Roman"/>
        </w:rPr>
        <w:tab/>
        <w:t>проводит в ходе выполняемых работ обследования, контрольные измерения, испытания и комплексные опробования конструкций, технологического оборудования и инженерных сетей объектов капитального строительства, а также проверяет подготовленность объектов капитального строительства к нормальной эксплуатации, выпуску продукции (оказанию услуг);</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7)</w:t>
      </w:r>
      <w:r w:rsidRPr="005364FA">
        <w:rPr>
          <w:rFonts w:ascii="Times New Roman" w:hAnsi="Times New Roman" w:cs="Times New Roman"/>
        </w:rPr>
        <w:tab/>
        <w:t>определяет критерии объекта капитального строительства на предмет его отнесения к особо опасным, технически сложным, уникальным объектам;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8)</w:t>
      </w:r>
      <w:r w:rsidRPr="005364FA">
        <w:rPr>
          <w:rFonts w:ascii="Times New Roman" w:hAnsi="Times New Roman" w:cs="Times New Roman"/>
        </w:rPr>
        <w:tab/>
        <w:t xml:space="preserve">осуществляет проверку готовности </w:t>
      </w:r>
      <w:proofErr w:type="spellStart"/>
      <w:r w:rsidRPr="005364FA">
        <w:rPr>
          <w:rFonts w:ascii="Times New Roman" w:hAnsi="Times New Roman" w:cs="Times New Roman"/>
        </w:rPr>
        <w:t>внутриплощадных</w:t>
      </w:r>
      <w:proofErr w:type="spellEnd"/>
      <w:r w:rsidRPr="005364FA">
        <w:rPr>
          <w:rFonts w:ascii="Times New Roman" w:hAnsi="Times New Roman" w:cs="Times New Roman"/>
        </w:rPr>
        <w:t xml:space="preserve"> и внутридомовых сетей и оборудования объекта капитального строительства к подключению и приему ресурсов систем коммунальной инфраструктуры.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19.</w:t>
      </w:r>
      <w:r w:rsidRPr="005364FA">
        <w:rPr>
          <w:rFonts w:ascii="Times New Roman" w:hAnsi="Times New Roman" w:cs="Times New Roman"/>
        </w:rPr>
        <w:tab/>
        <w:t xml:space="preserve">Особенности </w:t>
      </w:r>
      <w:r w:rsidR="00AD62A6">
        <w:rPr>
          <w:rFonts w:ascii="Times New Roman" w:hAnsi="Times New Roman" w:cs="Times New Roman"/>
        </w:rPr>
        <w:t>приёмки</w:t>
      </w:r>
      <w:r w:rsidRPr="005364FA">
        <w:rPr>
          <w:rFonts w:ascii="Times New Roman" w:hAnsi="Times New Roman" w:cs="Times New Roman"/>
        </w:rPr>
        <w:t xml:space="preserve"> по контракту,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 определены статьей 110.2 Федерального закона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20.</w:t>
      </w:r>
      <w:r w:rsidRPr="005364FA">
        <w:rPr>
          <w:rFonts w:ascii="Times New Roman" w:hAnsi="Times New Roman" w:cs="Times New Roman"/>
        </w:rPr>
        <w:tab/>
        <w:t>Результатом выполненной работы по контракту, предметом которого является выполнение проектных и (или) изыскательских работ, являются проектная документация и (или) документ, содержащий результаты инженерных изысканий.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то результатом работ по такому контракту будет наличие в совокупности проектной документации и (или) документа, содержащего результаты инженерных изысканий, и положительного заключения соответствующей экспертизы (часть 3 статьи 110.2 Федерального закона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21.</w:t>
      </w:r>
      <w:r w:rsidRPr="005364FA">
        <w:rPr>
          <w:rFonts w:ascii="Times New Roman" w:hAnsi="Times New Roman" w:cs="Times New Roman"/>
        </w:rPr>
        <w:tab/>
        <w:t xml:space="preserve">Результатом выполненной работы по контракту, предметом которого </w:t>
      </w:r>
      <w:r w:rsidRPr="005364FA">
        <w:rPr>
          <w:rFonts w:ascii="Times New Roman" w:hAnsi="Times New Roman" w:cs="Times New Roman"/>
        </w:rPr>
        <w:lastRenderedPageBreak/>
        <w:t>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При этом необходимо наличие заключения органа государственного строительного </w:t>
      </w:r>
      <w:proofErr w:type="gramStart"/>
      <w:r w:rsidRPr="005364FA">
        <w:rPr>
          <w:rFonts w:ascii="Times New Roman" w:hAnsi="Times New Roman" w:cs="Times New Roman"/>
        </w:rPr>
        <w:t>надзора</w:t>
      </w:r>
      <w:proofErr w:type="gramEnd"/>
      <w:r w:rsidRPr="005364FA">
        <w:rPr>
          <w:rFonts w:ascii="Times New Roman" w:hAnsi="Times New Roman" w:cs="Times New Roman"/>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В случаях, предусмотренных частью 7 статьи 54 Градостроительного кодекса Российской Федерации, дополнительно необходимо наличие заключения федерального государственного экологического надзора (часть 4 статьи 110.2 Федерального закона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22.</w:t>
      </w:r>
      <w:r w:rsidRPr="005364FA">
        <w:rPr>
          <w:rFonts w:ascii="Times New Roman" w:hAnsi="Times New Roman" w:cs="Times New Roman"/>
        </w:rPr>
        <w:tab/>
      </w:r>
      <w:proofErr w:type="gramStart"/>
      <w:r w:rsidRPr="005364FA">
        <w:rPr>
          <w:rFonts w:ascii="Times New Roman" w:hAnsi="Times New Roman" w:cs="Times New Roman"/>
        </w:rPr>
        <w:t>В соответствии с постановлением Правительства Российской Федерации от 15 мая 2017 г</w:t>
      </w:r>
      <w:r w:rsidR="00352188">
        <w:rPr>
          <w:rFonts w:ascii="Times New Roman" w:hAnsi="Times New Roman" w:cs="Times New Roman"/>
        </w:rPr>
        <w:t>.</w:t>
      </w:r>
      <w:r w:rsidRPr="005364FA">
        <w:rPr>
          <w:rFonts w:ascii="Times New Roman" w:hAnsi="Times New Roman" w:cs="Times New Roman"/>
        </w:rPr>
        <w:t xml:space="preserve"> № 570</w:t>
      </w:r>
      <w:r w:rsidR="00352188">
        <w:rPr>
          <w:rFonts w:ascii="Times New Roman" w:hAnsi="Times New Roman" w:cs="Times New Roman"/>
        </w:rPr>
        <w:t xml:space="preserve"> «</w:t>
      </w:r>
      <w:r w:rsidR="00352188" w:rsidRPr="00352188">
        <w:rPr>
          <w:rFonts w:ascii="Times New Roman" w:hAnsi="Times New Roman" w:cs="Times New Roman"/>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w:t>
      </w:r>
      <w:proofErr w:type="gramEnd"/>
      <w:r w:rsidR="00352188" w:rsidRPr="00352188">
        <w:rPr>
          <w:rFonts w:ascii="Times New Roman" w:hAnsi="Times New Roman" w:cs="Times New Roman"/>
        </w:rPr>
        <w:t xml:space="preserve"> (</w:t>
      </w:r>
      <w:proofErr w:type="gramStart"/>
      <w:r w:rsidR="00352188" w:rsidRPr="00352188">
        <w:rPr>
          <w:rFonts w:ascii="Times New Roman" w:hAnsi="Times New Roman" w:cs="Times New Roman"/>
        </w:rPr>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00352188">
        <w:rPr>
          <w:rFonts w:ascii="Times New Roman" w:hAnsi="Times New Roman" w:cs="Times New Roman"/>
        </w:rPr>
        <w:t>»</w:t>
      </w:r>
      <w:r w:rsidRPr="005364FA">
        <w:rPr>
          <w:rFonts w:ascii="Times New Roman" w:hAnsi="Times New Roman" w:cs="Times New Roman"/>
        </w:rPr>
        <w:t>, устанавливающим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w:t>
      </w:r>
      <w:r w:rsidR="00A20485">
        <w:rPr>
          <w:rFonts w:ascii="Times New Roman" w:hAnsi="Times New Roman" w:cs="Times New Roman"/>
        </w:rPr>
        <w:t>т</w:t>
      </w:r>
      <w:r w:rsidRPr="005364FA">
        <w:rPr>
          <w:rFonts w:ascii="Times New Roman" w:hAnsi="Times New Roman" w:cs="Times New Roman"/>
        </w:rPr>
        <w:t>рактам, надлежит</w:t>
      </w:r>
      <w:proofErr w:type="gramEnd"/>
      <w:r w:rsidRPr="005364FA">
        <w:rPr>
          <w:rFonts w:ascii="Times New Roman" w:hAnsi="Times New Roman" w:cs="Times New Roman"/>
        </w:rPr>
        <w:t xml:space="preserve"> также проверять соблюдение подрядчиком обязательства по контракту о самостоятельном выполнении выбранных им видов работ в объеме не менее 25 процентов цены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23.</w:t>
      </w:r>
      <w:r w:rsidRPr="005364FA">
        <w:rPr>
          <w:rFonts w:ascii="Times New Roman" w:hAnsi="Times New Roman" w:cs="Times New Roman"/>
        </w:rPr>
        <w:tab/>
      </w:r>
      <w:proofErr w:type="gramStart"/>
      <w:r w:rsidRPr="005364FA">
        <w:rPr>
          <w:rFonts w:ascii="Times New Roman" w:hAnsi="Times New Roman" w:cs="Times New Roman"/>
        </w:rPr>
        <w:t>В случае включения в контракт условия о привлечении к исполнению обязательств по контракту субподрядчиков из числа субъектов малого предпринимательства, социально ориентированных некоммерческих организаций (далее</w:t>
      </w:r>
      <w:r w:rsidR="00165952">
        <w:rPr>
          <w:rFonts w:ascii="Times New Roman" w:hAnsi="Times New Roman" w:cs="Times New Roman"/>
        </w:rPr>
        <w:t xml:space="preserve"> - </w:t>
      </w:r>
      <w:r w:rsidRPr="005364FA">
        <w:rPr>
          <w:rFonts w:ascii="Times New Roman" w:hAnsi="Times New Roman" w:cs="Times New Roman"/>
        </w:rPr>
        <w:t xml:space="preserve">СМП, СОНКО) в объеме, установленном в виде процента от цены контракта, объем этого привлечения должен быть не менее 5 % от цены контракта, надлежит при </w:t>
      </w:r>
      <w:r w:rsidR="00AD62A6">
        <w:rPr>
          <w:rFonts w:ascii="Times New Roman" w:hAnsi="Times New Roman" w:cs="Times New Roman"/>
        </w:rPr>
        <w:t>приёмке</w:t>
      </w:r>
      <w:r w:rsidRPr="005364FA">
        <w:rPr>
          <w:rFonts w:ascii="Times New Roman" w:hAnsi="Times New Roman" w:cs="Times New Roman"/>
        </w:rPr>
        <w:t xml:space="preserve"> проверить соблюдение данного условия, а подрядчик должен в определенные сроки документально</w:t>
      </w:r>
      <w:proofErr w:type="gramEnd"/>
      <w:r w:rsidRPr="005364FA">
        <w:rPr>
          <w:rFonts w:ascii="Times New Roman" w:hAnsi="Times New Roman" w:cs="Times New Roman"/>
        </w:rPr>
        <w:t xml:space="preserve"> отчитываться перед заказчиком о фактическом привлечении СМП и СОНКО в качестве субподрядчиков.</w:t>
      </w:r>
    </w:p>
    <w:p w:rsidR="00313E31"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В соответствие с частью 2 статьи 101 Федерального закона № 44-ФЗ заказчик обязан осуществлять </w:t>
      </w:r>
      <w:proofErr w:type="gramStart"/>
      <w:r w:rsidRPr="005364FA">
        <w:rPr>
          <w:rFonts w:ascii="Times New Roman" w:hAnsi="Times New Roman" w:cs="Times New Roman"/>
        </w:rPr>
        <w:t>контроль за</w:t>
      </w:r>
      <w:proofErr w:type="gramEnd"/>
      <w:r w:rsidRPr="005364FA">
        <w:rPr>
          <w:rFonts w:ascii="Times New Roman" w:hAnsi="Times New Roman" w:cs="Times New Roman"/>
        </w:rPr>
        <w:t xml:space="preserve"> привлечением подрядчиком (исполнителем) к исполнению контракта субподрядчиками из числа СМП, СОНКО.</w:t>
      </w:r>
    </w:p>
    <w:p w:rsidR="00313E31" w:rsidRDefault="00313E31" w:rsidP="005364FA">
      <w:pPr>
        <w:spacing w:line="312" w:lineRule="auto"/>
        <w:ind w:firstLine="567"/>
        <w:jc w:val="both"/>
        <w:rPr>
          <w:rFonts w:ascii="Times New Roman" w:hAnsi="Times New Roman" w:cs="Times New Roman"/>
        </w:rPr>
      </w:pPr>
    </w:p>
    <w:p w:rsidR="00313E31" w:rsidRDefault="00313E31" w:rsidP="005364FA">
      <w:pPr>
        <w:spacing w:line="312" w:lineRule="auto"/>
        <w:ind w:firstLine="567"/>
        <w:jc w:val="both"/>
        <w:rPr>
          <w:rFonts w:ascii="Times New Roman" w:hAnsi="Times New Roman" w:cs="Times New Roman"/>
        </w:rPr>
      </w:pPr>
    </w:p>
    <w:p w:rsidR="00313E31" w:rsidRDefault="00313E31" w:rsidP="005364FA">
      <w:pPr>
        <w:spacing w:line="312" w:lineRule="auto"/>
        <w:ind w:firstLine="567"/>
        <w:jc w:val="both"/>
        <w:rPr>
          <w:rFonts w:ascii="Times New Roman" w:hAnsi="Times New Roman" w:cs="Times New Roman"/>
        </w:rPr>
      </w:pPr>
    </w:p>
    <w:p w:rsidR="005364FA" w:rsidRPr="005364FA" w:rsidRDefault="005364FA" w:rsidP="00313E31">
      <w:pPr>
        <w:spacing w:line="312" w:lineRule="auto"/>
        <w:ind w:firstLine="567"/>
        <w:jc w:val="right"/>
        <w:rPr>
          <w:rFonts w:ascii="Times New Roman" w:hAnsi="Times New Roman" w:cs="Times New Roman"/>
        </w:rPr>
      </w:pPr>
      <w:r w:rsidRPr="005364FA">
        <w:rPr>
          <w:rFonts w:ascii="Times New Roman" w:hAnsi="Times New Roman" w:cs="Times New Roman"/>
        </w:rPr>
        <w:lastRenderedPageBreak/>
        <w:t xml:space="preserve">Приложение </w:t>
      </w:r>
      <w:r w:rsidR="001C0FCE">
        <w:rPr>
          <w:rFonts w:ascii="Times New Roman" w:hAnsi="Times New Roman" w:cs="Times New Roman"/>
        </w:rPr>
        <w:t xml:space="preserve">№ </w:t>
      </w:r>
      <w:bookmarkStart w:id="0" w:name="_GoBack"/>
      <w:bookmarkEnd w:id="0"/>
      <w:r w:rsidRPr="005364FA">
        <w:rPr>
          <w:rFonts w:ascii="Times New Roman" w:hAnsi="Times New Roman" w:cs="Times New Roman"/>
        </w:rPr>
        <w:t>5</w:t>
      </w:r>
    </w:p>
    <w:p w:rsidR="00313E31" w:rsidRDefault="005364FA" w:rsidP="00313E31">
      <w:pPr>
        <w:spacing w:line="312" w:lineRule="auto"/>
        <w:ind w:firstLine="567"/>
        <w:jc w:val="right"/>
        <w:rPr>
          <w:rFonts w:ascii="Times New Roman" w:hAnsi="Times New Roman" w:cs="Times New Roman"/>
        </w:rPr>
      </w:pPr>
      <w:r w:rsidRPr="005364FA">
        <w:rPr>
          <w:rFonts w:ascii="Times New Roman" w:hAnsi="Times New Roman" w:cs="Times New Roman"/>
        </w:rPr>
        <w:t xml:space="preserve">к методическим рекомендациям по </w:t>
      </w:r>
      <w:r w:rsidR="00AD62A6">
        <w:rPr>
          <w:rFonts w:ascii="Times New Roman" w:hAnsi="Times New Roman" w:cs="Times New Roman"/>
        </w:rPr>
        <w:t>приёмке</w:t>
      </w:r>
      <w:r w:rsidRPr="005364FA">
        <w:rPr>
          <w:rFonts w:ascii="Times New Roman" w:hAnsi="Times New Roman" w:cs="Times New Roman"/>
        </w:rPr>
        <w:t xml:space="preserve"> </w:t>
      </w:r>
    </w:p>
    <w:p w:rsidR="00313E31" w:rsidRDefault="005364FA" w:rsidP="00313E31">
      <w:pPr>
        <w:spacing w:line="312" w:lineRule="auto"/>
        <w:ind w:firstLine="567"/>
        <w:jc w:val="right"/>
        <w:rPr>
          <w:rFonts w:ascii="Times New Roman" w:hAnsi="Times New Roman" w:cs="Times New Roman"/>
        </w:rPr>
      </w:pPr>
      <w:r w:rsidRPr="005364FA">
        <w:rPr>
          <w:rFonts w:ascii="Times New Roman" w:hAnsi="Times New Roman" w:cs="Times New Roman"/>
        </w:rPr>
        <w:t xml:space="preserve">товаров, работ, услуг или результатов </w:t>
      </w:r>
    </w:p>
    <w:p w:rsidR="005364FA" w:rsidRDefault="005364FA" w:rsidP="00313E31">
      <w:pPr>
        <w:spacing w:line="312" w:lineRule="auto"/>
        <w:ind w:firstLine="567"/>
        <w:jc w:val="right"/>
        <w:rPr>
          <w:rFonts w:ascii="Times New Roman" w:hAnsi="Times New Roman" w:cs="Times New Roman"/>
        </w:rPr>
      </w:pPr>
      <w:r w:rsidRPr="005364FA">
        <w:rPr>
          <w:rFonts w:ascii="Times New Roman" w:hAnsi="Times New Roman" w:cs="Times New Roman"/>
        </w:rPr>
        <w:t>отдельного этапа исполнения контракта</w:t>
      </w:r>
    </w:p>
    <w:p w:rsidR="00313E31" w:rsidRPr="005364FA" w:rsidRDefault="00313E31" w:rsidP="00313E31">
      <w:pPr>
        <w:spacing w:line="312" w:lineRule="auto"/>
        <w:ind w:firstLine="567"/>
        <w:jc w:val="right"/>
        <w:rPr>
          <w:rFonts w:ascii="Times New Roman" w:hAnsi="Times New Roman" w:cs="Times New Roman"/>
        </w:rPr>
      </w:pPr>
    </w:p>
    <w:p w:rsidR="00313E31" w:rsidRDefault="005364FA" w:rsidP="00313E31">
      <w:pPr>
        <w:spacing w:line="312" w:lineRule="auto"/>
        <w:jc w:val="center"/>
        <w:rPr>
          <w:rFonts w:ascii="Times New Roman" w:hAnsi="Times New Roman" w:cs="Times New Roman"/>
          <w:b/>
        </w:rPr>
      </w:pPr>
      <w:r w:rsidRPr="00313E31">
        <w:rPr>
          <w:rFonts w:ascii="Times New Roman" w:hAnsi="Times New Roman" w:cs="Times New Roman"/>
          <w:b/>
        </w:rPr>
        <w:t>П</w:t>
      </w:r>
      <w:r w:rsidR="00313E31">
        <w:rPr>
          <w:rFonts w:ascii="Times New Roman" w:hAnsi="Times New Roman" w:cs="Times New Roman"/>
          <w:b/>
        </w:rPr>
        <w:t>орядок</w:t>
      </w:r>
    </w:p>
    <w:p w:rsidR="005364FA" w:rsidRDefault="00313E31" w:rsidP="00313E31">
      <w:pPr>
        <w:spacing w:line="312" w:lineRule="auto"/>
        <w:jc w:val="center"/>
        <w:rPr>
          <w:rFonts w:ascii="Times New Roman" w:hAnsi="Times New Roman" w:cs="Times New Roman"/>
          <w:b/>
        </w:rPr>
      </w:pPr>
      <w:r>
        <w:rPr>
          <w:rFonts w:ascii="Times New Roman" w:hAnsi="Times New Roman" w:cs="Times New Roman"/>
          <w:b/>
        </w:rPr>
        <w:t>привлечения эксперта (экспертной организации) при осуществлении приёмки товаров, работ, услуг</w:t>
      </w:r>
    </w:p>
    <w:p w:rsidR="00313E31" w:rsidRPr="00313E31" w:rsidRDefault="00313E31" w:rsidP="00313E31">
      <w:pPr>
        <w:spacing w:line="312" w:lineRule="auto"/>
        <w:jc w:val="center"/>
        <w:rPr>
          <w:rFonts w:ascii="Times New Roman" w:hAnsi="Times New Roman" w:cs="Times New Roman"/>
          <w:b/>
        </w:rPr>
      </w:pPr>
    </w:p>
    <w:p w:rsidR="005364FA" w:rsidRPr="00313E31" w:rsidRDefault="005364FA" w:rsidP="00313E31">
      <w:pPr>
        <w:spacing w:line="312" w:lineRule="auto"/>
        <w:ind w:firstLine="567"/>
        <w:jc w:val="center"/>
        <w:rPr>
          <w:rFonts w:ascii="Times New Roman" w:hAnsi="Times New Roman" w:cs="Times New Roman"/>
          <w:b/>
        </w:rPr>
      </w:pPr>
      <w:r w:rsidRPr="00313E31">
        <w:rPr>
          <w:rFonts w:ascii="Times New Roman" w:hAnsi="Times New Roman" w:cs="Times New Roman"/>
          <w:b/>
        </w:rPr>
        <w:t>Глава 1. Общие положения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 xml:space="preserve">Настоящий Порядок разработан в целях оказания методической помощи в определении порядка проведения экспертизы, случаев привлечения к осуществлению закупки для нужд </w:t>
      </w:r>
      <w:r w:rsidR="00313E31">
        <w:rPr>
          <w:rFonts w:ascii="Times New Roman" w:hAnsi="Times New Roman" w:cs="Times New Roman"/>
        </w:rPr>
        <w:t xml:space="preserve">муниципальных </w:t>
      </w:r>
      <w:r w:rsidRPr="005364FA">
        <w:rPr>
          <w:rFonts w:ascii="Times New Roman" w:hAnsi="Times New Roman" w:cs="Times New Roman"/>
        </w:rPr>
        <w:t xml:space="preserve">заказчиков </w:t>
      </w:r>
      <w:r w:rsidR="00313E31">
        <w:rPr>
          <w:rFonts w:ascii="Times New Roman" w:hAnsi="Times New Roman" w:cs="Times New Roman"/>
        </w:rPr>
        <w:t xml:space="preserve">муниципального образования «Нукутский район» </w:t>
      </w:r>
      <w:r w:rsidRPr="005364FA">
        <w:rPr>
          <w:rFonts w:ascii="Times New Roman" w:hAnsi="Times New Roman" w:cs="Times New Roman"/>
        </w:rPr>
        <w:t>эксперта (экспертной организации) в соответствии с положениями Федерального закона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Порядок предназначен для применения</w:t>
      </w:r>
      <w:r w:rsidR="00313E31">
        <w:rPr>
          <w:rFonts w:ascii="Times New Roman" w:hAnsi="Times New Roman" w:cs="Times New Roman"/>
        </w:rPr>
        <w:t xml:space="preserve"> муниципальными </w:t>
      </w:r>
      <w:r w:rsidRPr="005364FA">
        <w:rPr>
          <w:rFonts w:ascii="Times New Roman" w:hAnsi="Times New Roman" w:cs="Times New Roman"/>
        </w:rPr>
        <w:t xml:space="preserve">заказчиками </w:t>
      </w:r>
      <w:r w:rsidR="00313E31">
        <w:rPr>
          <w:rFonts w:ascii="Times New Roman" w:hAnsi="Times New Roman" w:cs="Times New Roman"/>
        </w:rPr>
        <w:t xml:space="preserve">МО </w:t>
      </w:r>
      <w:r w:rsidR="00313E31" w:rsidRPr="00313E31">
        <w:rPr>
          <w:rFonts w:ascii="Times New Roman" w:hAnsi="Times New Roman" w:cs="Times New Roman"/>
        </w:rPr>
        <w:t>«Нукутский район»</w:t>
      </w:r>
      <w:r w:rsidR="00313E31">
        <w:rPr>
          <w:rFonts w:ascii="Times New Roman" w:hAnsi="Times New Roman" w:cs="Times New Roman"/>
        </w:rPr>
        <w:t xml:space="preserve"> </w:t>
      </w:r>
      <w:r w:rsidRPr="005364FA">
        <w:rPr>
          <w:rFonts w:ascii="Times New Roman" w:hAnsi="Times New Roman" w:cs="Times New Roman"/>
        </w:rPr>
        <w:t>при привлечении к осуществлению закупки эксперта (экспертной организации), а также при планировании и обосновании бюджетных затрат на привлечение эксперта (экспертной организации) и составлении проекта контракта об оказании услуг эксперта.</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Основные понятия и термины, используемые в настоящем Порядке, применяются в том же значении, что и в Федеральном законе № 44-ФЗ.</w:t>
      </w:r>
    </w:p>
    <w:p w:rsidR="00313E31" w:rsidRPr="005364FA" w:rsidRDefault="00313E31" w:rsidP="005364FA">
      <w:pPr>
        <w:spacing w:line="312" w:lineRule="auto"/>
        <w:ind w:firstLine="567"/>
        <w:jc w:val="both"/>
        <w:rPr>
          <w:rFonts w:ascii="Times New Roman" w:hAnsi="Times New Roman" w:cs="Times New Roman"/>
        </w:rPr>
      </w:pPr>
    </w:p>
    <w:p w:rsidR="005364FA" w:rsidRPr="00313E31" w:rsidRDefault="005364FA" w:rsidP="00313E31">
      <w:pPr>
        <w:spacing w:line="312" w:lineRule="auto"/>
        <w:ind w:firstLine="567"/>
        <w:jc w:val="center"/>
        <w:rPr>
          <w:rFonts w:ascii="Times New Roman" w:hAnsi="Times New Roman" w:cs="Times New Roman"/>
          <w:b/>
        </w:rPr>
      </w:pPr>
      <w:r w:rsidRPr="00313E31">
        <w:rPr>
          <w:rFonts w:ascii="Times New Roman" w:hAnsi="Times New Roman" w:cs="Times New Roman"/>
          <w:b/>
        </w:rPr>
        <w:t>Глава 2. Основания и случаи привлечения к осуществлению закупки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В соответствии с частью 3 статьи 94 Федерального закона № 44-ФЗ для проверки результатов, предусмотренных контрактом, в части их соответствия условиям контракта заказчики обязаны проводить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(договоров).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Экспертиза проводится как по итогам исполнения всего контракта, так и по каждому этапу контракта в отдельности.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6.</w:t>
      </w:r>
      <w:r w:rsidRPr="005364FA">
        <w:rPr>
          <w:rFonts w:ascii="Times New Roman" w:hAnsi="Times New Roman" w:cs="Times New Roman"/>
        </w:rPr>
        <w:tab/>
        <w:t>Правительство Российской Федерации вправе определить случаи обязательного привлечения экспертов (экспертных организаций) для экспертизы поставленных товаров, выполненных работ, оказанных услуг (часть 4.1 статьи 94 Федерального закона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7.</w:t>
      </w:r>
      <w:r w:rsidRPr="005364FA">
        <w:rPr>
          <w:rFonts w:ascii="Times New Roman" w:hAnsi="Times New Roman" w:cs="Times New Roman"/>
        </w:rPr>
        <w:tab/>
        <w:t>Независимых экспертов (независимую экспертную организацию) рекомендуется привлекать в случаях:</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1)</w:t>
      </w:r>
      <w:r w:rsidRPr="005364FA">
        <w:rPr>
          <w:rFonts w:ascii="Times New Roman" w:hAnsi="Times New Roman" w:cs="Times New Roman"/>
        </w:rPr>
        <w:tab/>
        <w:t xml:space="preserve">для проведения инспектирования от лица заказчика хода исполнения контрактов и </w:t>
      </w:r>
      <w:r w:rsidR="00AD62A6">
        <w:rPr>
          <w:rFonts w:ascii="Times New Roman" w:hAnsi="Times New Roman" w:cs="Times New Roman"/>
        </w:rPr>
        <w:t>приёмки</w:t>
      </w:r>
      <w:r w:rsidRPr="005364FA">
        <w:rPr>
          <w:rFonts w:ascii="Times New Roman" w:hAnsi="Times New Roman" w:cs="Times New Roman"/>
        </w:rPr>
        <w:t xml:space="preserve"> поставленных товаров, выполненных работ, оказанных услуг при </w:t>
      </w:r>
      <w:r w:rsidRPr="005364FA">
        <w:rPr>
          <w:rFonts w:ascii="Times New Roman" w:hAnsi="Times New Roman" w:cs="Times New Roman"/>
        </w:rPr>
        <w:lastRenderedPageBreak/>
        <w:t>реализации крупномасштабных проектов, целевых и</w:t>
      </w:r>
      <w:r w:rsidR="002447E5">
        <w:rPr>
          <w:rFonts w:ascii="Times New Roman" w:hAnsi="Times New Roman" w:cs="Times New Roman"/>
        </w:rPr>
        <w:t xml:space="preserve"> </w:t>
      </w:r>
      <w:r w:rsidRPr="005364FA">
        <w:rPr>
          <w:rFonts w:ascii="Times New Roman" w:hAnsi="Times New Roman" w:cs="Times New Roman"/>
        </w:rPr>
        <w:t xml:space="preserve">ведомственных программ, при осуществлении которых имеющиеся у заказчика специалисты в силу нехватки времени, навыков или большой отдаленности места осуществления </w:t>
      </w:r>
      <w:r w:rsidR="00AD62A6">
        <w:rPr>
          <w:rFonts w:ascii="Times New Roman" w:hAnsi="Times New Roman" w:cs="Times New Roman"/>
        </w:rPr>
        <w:t>приёмки</w:t>
      </w:r>
      <w:r w:rsidRPr="005364FA">
        <w:rPr>
          <w:rFonts w:ascii="Times New Roman" w:hAnsi="Times New Roman" w:cs="Times New Roman"/>
        </w:rPr>
        <w:t xml:space="preserve"> не в состоянии без задержек и с надлежащим качеством и внимательностью выполнить при</w:t>
      </w:r>
      <w:r w:rsidR="00313E31">
        <w:rPr>
          <w:rFonts w:ascii="Times New Roman" w:hAnsi="Times New Roman" w:cs="Times New Roman"/>
        </w:rPr>
        <w:t>ё</w:t>
      </w:r>
      <w:r w:rsidRPr="005364FA">
        <w:rPr>
          <w:rFonts w:ascii="Times New Roman" w:hAnsi="Times New Roman" w:cs="Times New Roman"/>
        </w:rPr>
        <w:t>мку товаров, работ, услуг;</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 xml:space="preserve">для проведения </w:t>
      </w:r>
      <w:r w:rsidR="00AD62A6">
        <w:rPr>
          <w:rFonts w:ascii="Times New Roman" w:hAnsi="Times New Roman" w:cs="Times New Roman"/>
        </w:rPr>
        <w:t>приёмки</w:t>
      </w:r>
      <w:r w:rsidRPr="005364FA">
        <w:rPr>
          <w:rFonts w:ascii="Times New Roman" w:hAnsi="Times New Roman" w:cs="Times New Roman"/>
        </w:rPr>
        <w:t xml:space="preserve"> товаров, работ, услуг, относящихся к объектам интеллектуальной собственности при отсутствии у заказчика в штате собственных компетентных в сфере предмета </w:t>
      </w:r>
      <w:r w:rsidR="00AD62A6">
        <w:rPr>
          <w:rFonts w:ascii="Times New Roman" w:hAnsi="Times New Roman" w:cs="Times New Roman"/>
        </w:rPr>
        <w:t>приёмки</w:t>
      </w:r>
      <w:r w:rsidRPr="005364FA">
        <w:rPr>
          <w:rFonts w:ascii="Times New Roman" w:hAnsi="Times New Roman" w:cs="Times New Roman"/>
        </w:rPr>
        <w:t xml:space="preserve"> специалистов;</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3)</w:t>
      </w:r>
      <w:r w:rsidRPr="005364FA">
        <w:rPr>
          <w:rFonts w:ascii="Times New Roman" w:hAnsi="Times New Roman" w:cs="Times New Roman"/>
        </w:rPr>
        <w:tab/>
        <w:t>отсутствия у заказчика, поставщика, подрядчика, исполнителя собственной аккредитованной в соответствии с законодательством Российской Федерации испытательной лаборатории и специалистов, обладающих специальными знаниями, навыками для установления предусмотренных контрактом физико-механических, физико-химических, микробиологических и других показателей качества поставляемых товаров, определяемых в лабораторных условиях по отобранным образцам (пробам), а также для установления объема, качества выполненных работ путем проведения в соответствии с контрактом лабораторных исследований</w:t>
      </w:r>
      <w:proofErr w:type="gramEnd"/>
      <w:r w:rsidRPr="005364FA">
        <w:rPr>
          <w:rFonts w:ascii="Times New Roman" w:hAnsi="Times New Roman" w:cs="Times New Roman"/>
        </w:rPr>
        <w:t xml:space="preserve"> по отобранным образцам (пробам) товаров, являющихся результатом выполненных работ, и (или) материалов, используемых при выполнении работ;</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4)</w:t>
      </w:r>
      <w:r w:rsidRPr="005364FA">
        <w:rPr>
          <w:rFonts w:ascii="Times New Roman" w:hAnsi="Times New Roman" w:cs="Times New Roman"/>
        </w:rPr>
        <w:tab/>
        <w:t>необходимости определения методом, требующим профессиональных знаний и опыта, показателей качества товаров (в том числе товаров, являющихся результатом выполненных работ, услуг, и (или) материалов, используемых при выполнении работ, услуг), предусмотренных контрактом: соответствие органолептических показателей, контролируемых технических характеристик, упаковки, маркировки.</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8.</w:t>
      </w:r>
      <w:r w:rsidRPr="005364FA">
        <w:rPr>
          <w:rFonts w:ascii="Times New Roman" w:hAnsi="Times New Roman" w:cs="Times New Roman"/>
        </w:rPr>
        <w:tab/>
        <w:t>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закупке.</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9.</w:t>
      </w:r>
      <w:r w:rsidRPr="005364FA">
        <w:rPr>
          <w:rFonts w:ascii="Times New Roman" w:hAnsi="Times New Roman" w:cs="Times New Roman"/>
        </w:rPr>
        <w:tab/>
        <w:t>Для привлечения к осуществлению закупки эксперта, экспертной организации заказчику необходимо их выбрать и заключить с ними контракт.</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Заключить контракт с экспертом, экспертной организацией целесообразно заранее, с учетом времени, необходимого для выбора эксперта, экспертной организации и заключения контракта.</w:t>
      </w:r>
    </w:p>
    <w:p w:rsidR="003F50C8" w:rsidRPr="005364FA" w:rsidRDefault="003F50C8" w:rsidP="005364FA">
      <w:pPr>
        <w:spacing w:line="312" w:lineRule="auto"/>
        <w:ind w:firstLine="567"/>
        <w:jc w:val="both"/>
        <w:rPr>
          <w:rFonts w:ascii="Times New Roman" w:hAnsi="Times New Roman" w:cs="Times New Roman"/>
        </w:rPr>
      </w:pPr>
    </w:p>
    <w:p w:rsidR="005364FA" w:rsidRPr="003F50C8" w:rsidRDefault="005364FA" w:rsidP="003F50C8">
      <w:pPr>
        <w:spacing w:line="312" w:lineRule="auto"/>
        <w:jc w:val="center"/>
        <w:rPr>
          <w:rFonts w:ascii="Times New Roman" w:hAnsi="Times New Roman" w:cs="Times New Roman"/>
          <w:b/>
        </w:rPr>
      </w:pPr>
      <w:r w:rsidRPr="003F50C8">
        <w:rPr>
          <w:rFonts w:ascii="Times New Roman" w:hAnsi="Times New Roman" w:cs="Times New Roman"/>
          <w:b/>
        </w:rPr>
        <w:t>Глава 3. Требования к экспертам (экспертным организациям)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10.</w:t>
      </w:r>
      <w:r w:rsidRPr="005364FA">
        <w:rPr>
          <w:rFonts w:ascii="Times New Roman" w:hAnsi="Times New Roman" w:cs="Times New Roman"/>
        </w:rPr>
        <w:tab/>
        <w:t>Эксперт (экспертная организация) должны обладать специальными познаниями, опытом, квалификацией в отношении предмета экспертизы. При этом не каждое лицо, обладающее такими познаниями, опытом, квалификацией, может быть привлечено заказчиком в качестве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11.</w:t>
      </w:r>
      <w:r w:rsidRPr="005364FA">
        <w:rPr>
          <w:rFonts w:ascii="Times New Roman" w:hAnsi="Times New Roman" w:cs="Times New Roman"/>
        </w:rPr>
        <w:tab/>
        <w:t xml:space="preserve">Часть 2 статьи 41 Федерального закона № 44-ФЗ определяет перечень лиц, которые не могут привлекаться к проведению экспертизы. К ним относятся лица, с </w:t>
      </w:r>
      <w:r w:rsidRPr="005364FA">
        <w:rPr>
          <w:rFonts w:ascii="Times New Roman" w:hAnsi="Times New Roman" w:cs="Times New Roman"/>
        </w:rPr>
        <w:lastRenderedPageBreak/>
        <w:t>помощью которых заказчик или поставщик, подрядчик, исполнитель прямо и (или) косвенно могут оказывать влияние на результат</w:t>
      </w:r>
      <w:r w:rsidR="003F50C8">
        <w:rPr>
          <w:rFonts w:ascii="Times New Roman" w:hAnsi="Times New Roman" w:cs="Times New Roman"/>
        </w:rPr>
        <w:t xml:space="preserve"> </w:t>
      </w:r>
      <w:r w:rsidRPr="005364FA">
        <w:rPr>
          <w:rFonts w:ascii="Times New Roman" w:hAnsi="Times New Roman" w:cs="Times New Roman"/>
        </w:rPr>
        <w:t>проводимой экспертизы, в частности: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физические лица, являющиеся либо являвшиеся в течение двух лет, предшествующих дате проведения экспертизы, должностными лицами или работниками заказчика или поставщика, подрядчика, исполнителя;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физические лица, имеющие имущественные интересы в заключени</w:t>
      </w:r>
      <w:proofErr w:type="gramStart"/>
      <w:r w:rsidRPr="005364FA">
        <w:rPr>
          <w:rFonts w:ascii="Times New Roman" w:hAnsi="Times New Roman" w:cs="Times New Roman"/>
        </w:rPr>
        <w:t>и</w:t>
      </w:r>
      <w:proofErr w:type="gramEnd"/>
      <w:r w:rsidRPr="005364FA">
        <w:rPr>
          <w:rFonts w:ascii="Times New Roman" w:hAnsi="Times New Roman" w:cs="Times New Roman"/>
        </w:rPr>
        <w:t xml:space="preserve"> контракта, по которому проводится экспертиза;</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3)</w:t>
      </w:r>
      <w:r w:rsidRPr="005364FA">
        <w:rPr>
          <w:rFonts w:ascii="Times New Roman" w:hAnsi="Times New Roman" w:cs="Times New Roman"/>
        </w:rPr>
        <w:tab/>
        <w:t xml:space="preserve">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4FA">
        <w:rPr>
          <w:rFonts w:ascii="Times New Roman" w:hAnsi="Times New Roman" w:cs="Times New Roman"/>
        </w:rPr>
        <w:t>неполнородными</w:t>
      </w:r>
      <w:proofErr w:type="spellEnd"/>
      <w:r w:rsidRPr="005364FA">
        <w:rPr>
          <w:rFonts w:ascii="Times New Roman" w:hAnsi="Times New Roman" w:cs="Times New Roman"/>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юридические лица, в которых заказчик или поставщик, подрядчик, исполнитель имеют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w:t>
      </w:r>
      <w:r w:rsidR="003F50C8">
        <w:rPr>
          <w:rFonts w:ascii="Times New Roman" w:hAnsi="Times New Roman" w:cs="Times New Roman"/>
        </w:rPr>
        <w:t xml:space="preserve"> </w:t>
      </w:r>
      <w:r w:rsidRPr="005364FA">
        <w:rPr>
          <w:rFonts w:ascii="Times New Roman" w:hAnsi="Times New Roman" w:cs="Times New Roman"/>
        </w:rPr>
        <w:t>таким лицом или лицами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12.</w:t>
      </w:r>
      <w:r w:rsidRPr="005364FA">
        <w:rPr>
          <w:rFonts w:ascii="Times New Roman" w:hAnsi="Times New Roman" w:cs="Times New Roman"/>
        </w:rPr>
        <w:tab/>
        <w:t xml:space="preserve">Эксперт (экспертная организация) обязан письменно уведомить заказчика и поставщика, подрядчика, исполнителя о допустимости своего участия в проведении экспертизы и отсутствии оснований для </w:t>
      </w:r>
      <w:proofErr w:type="spellStart"/>
      <w:r w:rsidRPr="005364FA">
        <w:rPr>
          <w:rFonts w:ascii="Times New Roman" w:hAnsi="Times New Roman" w:cs="Times New Roman"/>
        </w:rPr>
        <w:t>недопуска</w:t>
      </w:r>
      <w:proofErr w:type="spellEnd"/>
      <w:r w:rsidRPr="005364FA">
        <w:rPr>
          <w:rFonts w:ascii="Times New Roman" w:hAnsi="Times New Roman" w:cs="Times New Roman"/>
        </w:rPr>
        <w:t xml:space="preserve"> к ее проведению.</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В случае выявления в составе экспертов (экспертных организаций) лиц, которые не могут привлекаться к проведению экспертизы, заказчик должен незамедлительно принять меры, направленные на привлечение иного эксперта, (экспертной организации).</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13.</w:t>
      </w:r>
      <w:r w:rsidRPr="005364FA">
        <w:rPr>
          <w:rFonts w:ascii="Times New Roman" w:hAnsi="Times New Roman" w:cs="Times New Roman"/>
        </w:rPr>
        <w:tab/>
        <w:t>Эксперты (экспертные организации) должны быть независимыми как от заказчика, так и от поставщика, подрядчика, исполнителя, в отношении которого проводится проверка.</w:t>
      </w:r>
    </w:p>
    <w:p w:rsidR="003F50C8" w:rsidRPr="005364FA" w:rsidRDefault="003F50C8" w:rsidP="005364FA">
      <w:pPr>
        <w:spacing w:line="312" w:lineRule="auto"/>
        <w:ind w:firstLine="567"/>
        <w:jc w:val="both"/>
        <w:rPr>
          <w:rFonts w:ascii="Times New Roman" w:hAnsi="Times New Roman" w:cs="Times New Roman"/>
        </w:rPr>
      </w:pPr>
    </w:p>
    <w:p w:rsidR="005364FA" w:rsidRPr="003F50C8" w:rsidRDefault="005364FA" w:rsidP="003F50C8">
      <w:pPr>
        <w:spacing w:line="312" w:lineRule="auto"/>
        <w:jc w:val="center"/>
        <w:rPr>
          <w:rFonts w:ascii="Times New Roman" w:hAnsi="Times New Roman" w:cs="Times New Roman"/>
          <w:b/>
        </w:rPr>
      </w:pPr>
      <w:r w:rsidRPr="003F50C8">
        <w:rPr>
          <w:rFonts w:ascii="Times New Roman" w:hAnsi="Times New Roman" w:cs="Times New Roman"/>
          <w:b/>
        </w:rPr>
        <w:t>Глава 4. Заключение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14.</w:t>
      </w:r>
      <w:r w:rsidRPr="005364FA">
        <w:rPr>
          <w:rFonts w:ascii="Times New Roman" w:hAnsi="Times New Roman" w:cs="Times New Roman"/>
        </w:rPr>
        <w:tab/>
        <w:t>Результаты экспертизы оформляются в виде заключения, которое подписывается экспертом (уполномоченным представителем экспертной организации). Заключение эксперта (экспертной организации) должно быть объективным, обоснованным и соответствовать законодательству Российской Федерации.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15.</w:t>
      </w:r>
      <w:r w:rsidRPr="005364FA">
        <w:rPr>
          <w:rFonts w:ascii="Times New Roman" w:hAnsi="Times New Roman" w:cs="Times New Roman"/>
        </w:rPr>
        <w:tab/>
        <w:t xml:space="preserve">В случае, если по результатам такой экспертизы установлены нарушения требований контракта, не препятствующие </w:t>
      </w:r>
      <w:r w:rsidR="00AD62A6">
        <w:rPr>
          <w:rFonts w:ascii="Times New Roman" w:hAnsi="Times New Roman" w:cs="Times New Roman"/>
        </w:rPr>
        <w:t>приёмке</w:t>
      </w:r>
      <w:r w:rsidRPr="005364FA">
        <w:rPr>
          <w:rFonts w:ascii="Times New Roman" w:hAnsi="Times New Roman" w:cs="Times New Roman"/>
        </w:rPr>
        <w:t xml:space="preserve"> поставленного товара, выполненной работы или оказанной услуги, в заключени</w:t>
      </w:r>
      <w:proofErr w:type="gramStart"/>
      <w:r w:rsidRPr="005364FA">
        <w:rPr>
          <w:rFonts w:ascii="Times New Roman" w:hAnsi="Times New Roman" w:cs="Times New Roman"/>
        </w:rPr>
        <w:t>и</w:t>
      </w:r>
      <w:proofErr w:type="gramEnd"/>
      <w:r w:rsidRPr="005364FA">
        <w:rPr>
          <w:rFonts w:ascii="Times New Roman" w:hAnsi="Times New Roman" w:cs="Times New Roman"/>
        </w:rPr>
        <w:t xml:space="preserve"> могут содержаться предложения об устранении данных нарушений, в том числе с указанием срока их устранения.</w:t>
      </w:r>
    </w:p>
    <w:p w:rsidR="005364FA" w:rsidRPr="003F50C8" w:rsidRDefault="005364FA" w:rsidP="003F50C8">
      <w:pPr>
        <w:spacing w:line="312" w:lineRule="auto"/>
        <w:jc w:val="center"/>
        <w:rPr>
          <w:rFonts w:ascii="Times New Roman" w:hAnsi="Times New Roman" w:cs="Times New Roman"/>
          <w:b/>
        </w:rPr>
      </w:pPr>
      <w:r w:rsidRPr="003F50C8">
        <w:rPr>
          <w:rFonts w:ascii="Times New Roman" w:hAnsi="Times New Roman" w:cs="Times New Roman"/>
          <w:b/>
        </w:rPr>
        <w:lastRenderedPageBreak/>
        <w:t>Г лава 5. Отбор независимого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16.</w:t>
      </w:r>
      <w:r w:rsidRPr="005364FA">
        <w:rPr>
          <w:rFonts w:ascii="Times New Roman" w:hAnsi="Times New Roman" w:cs="Times New Roman"/>
        </w:rPr>
        <w:tab/>
        <w:t>Привлечение эксперта (экспертной организации) осуществляется на основании контракта (договора). Заказчик проводит соответствующую закупку посредством одного из конкурентных способов либо путем закупки у единственного поставщика (подрядчика, исполнителя).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17.</w:t>
      </w:r>
      <w:r w:rsidRPr="005364FA">
        <w:rPr>
          <w:rFonts w:ascii="Times New Roman" w:hAnsi="Times New Roman" w:cs="Times New Roman"/>
        </w:rPr>
        <w:tab/>
        <w:t>Для осуществления закупки услуг экспертов (экспертных организаций) заказчику необходимо:</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определить предмет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выбрать способ определения исполнителя - эксперта (экспертной организации). При выборе способа определения заказчик должен учитывать ограничения, предусмотренные Федеральным законом № 44-ФЗ для каждого из способов закупки;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провести процедуру определения исполнителя - эксперта (экспертной) организации. Если для проведения экспертизы необходимо осуществление исследований, испытаний, выполнение работ, оказание услуг и в отношении лиц, их осуществляющих, законодательством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осуществляется из числа лиц, соответствующих указанным требованиям;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заключить контракт (договор) с экспертом (экспертной организацией).</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18.</w:t>
      </w:r>
      <w:r w:rsidRPr="005364FA">
        <w:rPr>
          <w:rFonts w:ascii="Times New Roman" w:hAnsi="Times New Roman" w:cs="Times New Roman"/>
        </w:rPr>
        <w:tab/>
        <w:t>Эксперт может быть привлечен из числа лиц, осуществляющих строительный контроль (авторский надзор) при исполнении контракта на строительство, реконструкцию, капитального ремонта объектов капитального строительства.</w:t>
      </w:r>
    </w:p>
    <w:p w:rsidR="003F50C8" w:rsidRPr="005364FA" w:rsidRDefault="003F50C8" w:rsidP="005364FA">
      <w:pPr>
        <w:spacing w:line="312" w:lineRule="auto"/>
        <w:ind w:firstLine="567"/>
        <w:jc w:val="both"/>
        <w:rPr>
          <w:rFonts w:ascii="Times New Roman" w:hAnsi="Times New Roman" w:cs="Times New Roman"/>
        </w:rPr>
      </w:pPr>
    </w:p>
    <w:p w:rsidR="005364FA" w:rsidRPr="003F50C8" w:rsidRDefault="005364FA" w:rsidP="003F50C8">
      <w:pPr>
        <w:spacing w:line="312" w:lineRule="auto"/>
        <w:jc w:val="center"/>
        <w:rPr>
          <w:rFonts w:ascii="Times New Roman" w:hAnsi="Times New Roman" w:cs="Times New Roman"/>
          <w:b/>
        </w:rPr>
      </w:pPr>
      <w:r w:rsidRPr="003F50C8">
        <w:rPr>
          <w:rFonts w:ascii="Times New Roman" w:hAnsi="Times New Roman" w:cs="Times New Roman"/>
          <w:b/>
        </w:rPr>
        <w:t>Глава 6. Контракт (договор) с экспертом (экспертной организацией)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003F50C8">
        <w:rPr>
          <w:rFonts w:ascii="Times New Roman" w:hAnsi="Times New Roman" w:cs="Times New Roman"/>
        </w:rPr>
        <w:t>9</w:t>
      </w:r>
      <w:r w:rsidRPr="005364FA">
        <w:rPr>
          <w:rFonts w:ascii="Times New Roman" w:hAnsi="Times New Roman" w:cs="Times New Roman"/>
        </w:rPr>
        <w:t>.</w:t>
      </w:r>
      <w:r w:rsidRPr="005364FA">
        <w:rPr>
          <w:rFonts w:ascii="Times New Roman" w:hAnsi="Times New Roman" w:cs="Times New Roman"/>
        </w:rPr>
        <w:tab/>
        <w:t>В контракте (договоре) рекомендуется указать:</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условия, которые являются обязательными для включения в контракт (договор) в соответствии с Федеральным законом № 44-ФЗ;</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предмет экспертизы, функции и полномочия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срок проведения экспертизы (не превышающий общий срок поставки товаров, выполнения работ, оказания услуг по контракту);</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требования к эксперту (экспертной организации) исходя из предмета закупки (если для проведения экспертизы необходимы осуществление исследования,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такие как обязательная аккредитация, лицензирование, членство в саморегулируемых организациях);</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условия допуска к проведению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6)</w:t>
      </w:r>
      <w:r w:rsidRPr="005364FA">
        <w:rPr>
          <w:rFonts w:ascii="Times New Roman" w:hAnsi="Times New Roman" w:cs="Times New Roman"/>
        </w:rPr>
        <w:tab/>
        <w:t>сроки и порядок замены экспертов в случае выявления эксперта, допуск которого для осуществления экспертизы невозможен;</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7)</w:t>
      </w:r>
      <w:r w:rsidRPr="005364FA">
        <w:rPr>
          <w:rFonts w:ascii="Times New Roman" w:hAnsi="Times New Roman" w:cs="Times New Roman"/>
        </w:rPr>
        <w:tab/>
        <w:t xml:space="preserve">условие о праве эксперта (экспертной организации) запрашивать у </w:t>
      </w:r>
      <w:r w:rsidRPr="005364FA">
        <w:rPr>
          <w:rFonts w:ascii="Times New Roman" w:hAnsi="Times New Roman" w:cs="Times New Roman"/>
        </w:rPr>
        <w:lastRenderedPageBreak/>
        <w:t>заказчика, поставщика, подрядчика, исполнителя дополнительные материалы, относящиеся к предмету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8)</w:t>
      </w:r>
      <w:r w:rsidRPr="005364FA">
        <w:rPr>
          <w:rFonts w:ascii="Times New Roman" w:hAnsi="Times New Roman" w:cs="Times New Roman"/>
        </w:rPr>
        <w:tab/>
        <w:t>сроки предоставления заключения по результатам экспертизы отдельного этапа исполнения контракта, поставленного товара, выполненной работы, оказанной услуги;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9)</w:t>
      </w:r>
      <w:r w:rsidRPr="005364FA">
        <w:rPr>
          <w:rFonts w:ascii="Times New Roman" w:hAnsi="Times New Roman" w:cs="Times New Roman"/>
        </w:rPr>
        <w:tab/>
        <w:t>условие об ответственности эксперта, экспертной организации, в том числе за предоставление недостоверных результатов экспертизы, недостоверного или заведомо ложного экспертного заключения, невыполнение экспертом требования об уведомлении заказчика о наличии оснований для отстранения от проведения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FE47B8">
        <w:rPr>
          <w:rFonts w:ascii="Times New Roman" w:hAnsi="Times New Roman" w:cs="Times New Roman"/>
        </w:rPr>
        <w:t>0</w:t>
      </w:r>
      <w:r w:rsidRPr="005364FA">
        <w:rPr>
          <w:rFonts w:ascii="Times New Roman" w:hAnsi="Times New Roman" w:cs="Times New Roman"/>
        </w:rPr>
        <w:t>.</w:t>
      </w:r>
      <w:r w:rsidRPr="005364FA">
        <w:rPr>
          <w:rFonts w:ascii="Times New Roman" w:hAnsi="Times New Roman" w:cs="Times New Roman"/>
        </w:rPr>
        <w:tab/>
        <w:t>В зависимости от вида экспертных услуг в контракт (договор) рекомендуется включать следующие положения о функциях эксперта (экспертной организации):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 xml:space="preserve">при </w:t>
      </w:r>
      <w:r w:rsidR="00AD62A6">
        <w:rPr>
          <w:rFonts w:ascii="Times New Roman" w:hAnsi="Times New Roman" w:cs="Times New Roman"/>
        </w:rPr>
        <w:t>приёмке</w:t>
      </w:r>
      <w:r w:rsidRPr="005364FA">
        <w:rPr>
          <w:rFonts w:ascii="Times New Roman" w:hAnsi="Times New Roman" w:cs="Times New Roman"/>
        </w:rPr>
        <w:t xml:space="preserve"> товаров, работ, услуг:</w:t>
      </w:r>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 xml:space="preserve">соблюдение установленных контрактом и (или) предусмотренной им нормативно-технической документацией правил, порядка, сроков и методов проведения </w:t>
      </w:r>
      <w:r w:rsidR="00AD62A6">
        <w:rPr>
          <w:rFonts w:ascii="Times New Roman" w:hAnsi="Times New Roman" w:cs="Times New Roman"/>
        </w:rPr>
        <w:t>приёмки</w:t>
      </w:r>
      <w:r w:rsidRPr="005364FA">
        <w:rPr>
          <w:rFonts w:ascii="Times New Roman" w:hAnsi="Times New Roman" w:cs="Times New Roman"/>
        </w:rPr>
        <w:t xml:space="preserve"> товаров, работ, услуг, отбора образцов (проб) товаров;</w:t>
      </w:r>
      <w:proofErr w:type="gramEnd"/>
    </w:p>
    <w:p w:rsidR="005364FA" w:rsidRPr="005364FA" w:rsidRDefault="005364FA" w:rsidP="005364FA">
      <w:pPr>
        <w:spacing w:line="312" w:lineRule="auto"/>
        <w:ind w:firstLine="567"/>
        <w:jc w:val="both"/>
        <w:rPr>
          <w:rFonts w:ascii="Times New Roman" w:hAnsi="Times New Roman" w:cs="Times New Roman"/>
        </w:rPr>
      </w:pPr>
      <w:proofErr w:type="gramStart"/>
      <w:r w:rsidRPr="005364FA">
        <w:rPr>
          <w:rFonts w:ascii="Times New Roman" w:hAnsi="Times New Roman" w:cs="Times New Roman"/>
        </w:rPr>
        <w:t>определение конкретных характеристик (количества, ассортимента, комплектности, объема, качества) товаров, работ, услуг;</w:t>
      </w:r>
      <w:proofErr w:type="gramEnd"/>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определение показателей (физико-механических, физико-химических, микробиологических) товаров, материалов, оборудования;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проведение полного исследования конкретных характеристик (количества, ассортимента, комплектности, объема, качества) товаров, работ, услуг на соответствие их требованиям контракта и положениям предусмотренной им нормативно-технической документации, образцу товара;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маркировку объекта экспертизы путем нанесения оттиска личного штампа эксперта или иным способом, подтверждающим проведение исследования с объектом экспертизы, за исключением случаев, если это невозможно осуществить на определенных видах товаров, результатов работ (услуг), или это может привести к потере товарного вида продукции, либо ограничить в последующем использование объектов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соблюдение правил по охране труда и противопожарной безопасности при проведении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право собирать или запрет на самостоятельный сбор сведений, связанных с приемкой товаров, работ, услуг, отбором образцов (проб) товаров.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при инспектировании производства товаров, выполнения работ и оказания услуг (контроль качества сырья, соблюдения технологий производства) в процессе исполнения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определение методов и программы инспектирования производства товаров, выполнения работ и оказания услуг, обеспечивающей соответствие их характеристик качества и безопасности требованиям контракта, положениям нормативно-технической документации;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проверку наличия и достаточности технологического оборудования для обеспечения </w:t>
      </w:r>
      <w:r w:rsidRPr="005364FA">
        <w:rPr>
          <w:rFonts w:ascii="Times New Roman" w:hAnsi="Times New Roman" w:cs="Times New Roman"/>
        </w:rPr>
        <w:lastRenderedPageBreak/>
        <w:t>обязательных требований к безопасности продукции;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проверку соответствия инфраструктуры, производственной среды и технологического режима производства, включая критерии безопасности и качества, заявленным характеристикам и технологическому описанию соответствующего производства и требованиям нормативно-технической документации;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оценку соответствия производства отраслевым документам, регламентирующим качество продукции;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оценку стабильности качества продукции и основных технологических процессов;</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проверку </w:t>
      </w:r>
      <w:proofErr w:type="gramStart"/>
      <w:r w:rsidRPr="005364FA">
        <w:rPr>
          <w:rFonts w:ascii="Times New Roman" w:hAnsi="Times New Roman" w:cs="Times New Roman"/>
        </w:rPr>
        <w:t>соответствия критериев безопасности производства сырья</w:t>
      </w:r>
      <w:proofErr w:type="gramEnd"/>
      <w:r w:rsidRPr="005364FA">
        <w:rPr>
          <w:rFonts w:ascii="Times New Roman" w:hAnsi="Times New Roman" w:cs="Times New Roman"/>
        </w:rPr>
        <w:t xml:space="preserve"> и материалов требованиям, установленным контрактом, нормативно</w:t>
      </w:r>
      <w:r w:rsidR="00FE47B8">
        <w:rPr>
          <w:rFonts w:ascii="Times New Roman" w:hAnsi="Times New Roman" w:cs="Times New Roman"/>
        </w:rPr>
        <w:t>-</w:t>
      </w:r>
      <w:r w:rsidRPr="005364FA">
        <w:rPr>
          <w:rFonts w:ascii="Times New Roman" w:hAnsi="Times New Roman" w:cs="Times New Roman"/>
        </w:rPr>
        <w:t>технической документацией для безопасности товаров, работ, услуг;</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 xml:space="preserve">осуществление контроля качества изготовления продукции, включая осуществление </w:t>
      </w:r>
      <w:proofErr w:type="gramStart"/>
      <w:r w:rsidRPr="005364FA">
        <w:rPr>
          <w:rFonts w:ascii="Times New Roman" w:hAnsi="Times New Roman" w:cs="Times New Roman"/>
        </w:rPr>
        <w:t>контроля за</w:t>
      </w:r>
      <w:proofErr w:type="gramEnd"/>
      <w:r w:rsidRPr="005364FA">
        <w:rPr>
          <w:rFonts w:ascii="Times New Roman" w:hAnsi="Times New Roman" w:cs="Times New Roman"/>
        </w:rPr>
        <w:t xml:space="preserve"> технологией изготовления продукции и проведение всех видов испытаний в соответствии с требованиями контракта;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проверку системы или отдельных ее элементов качества производителя продукции.</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FE47B8">
        <w:rPr>
          <w:rFonts w:ascii="Times New Roman" w:hAnsi="Times New Roman" w:cs="Times New Roman"/>
        </w:rPr>
        <w:t>1</w:t>
      </w:r>
      <w:r w:rsidRPr="005364FA">
        <w:rPr>
          <w:rFonts w:ascii="Times New Roman" w:hAnsi="Times New Roman" w:cs="Times New Roman"/>
        </w:rPr>
        <w:t>.</w:t>
      </w:r>
      <w:r w:rsidRPr="005364FA">
        <w:rPr>
          <w:rFonts w:ascii="Times New Roman" w:hAnsi="Times New Roman" w:cs="Times New Roman"/>
        </w:rPr>
        <w:tab/>
        <w:t>В зависимости от вида оказания экспертных услуг в контракт (договор) рекомендуется включение следующих полномочий заказчика: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присутствие либо отсутствие при проведении экспертизы представителей заказчика, поставщика, подрядчика, исполнителя или изготовителя, если это вытекает из условий контракта поставки товаров, выполнения работ, оказания услуг;</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предоставление, при необходимости, поверенных органами государственной метрологической службы или другими уполномоченными органами средств измерений (в том числе переносные средства измерений - щупы, измерительные линейки, рулетки и другие средства), подлежащих государственному метрологическому контролю, а также калиброванных любой метрологической службой или уполномоченным физическим лицом средств измерений, не подлежащих государственному метрологическому контролю;</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обеспечение свободного доступа экспертов к товарам, результатам работ, услуг, подлежащим экспертизе;</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предоставление отдельного помещения для обеспечения сохранности товаров, результатов работ, услуг, подлежащих экспертизе, за исключением случаев проведения лабораторных исследований в аккредитованных испытательных лабораториях независимой экспертной организации;</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соблюдение правил по охране труда и технике противопожарной безопасности при проведении экспертизы.</w:t>
      </w:r>
    </w:p>
    <w:p w:rsidR="004E6468" w:rsidRPr="005364FA" w:rsidRDefault="004E6468" w:rsidP="005364FA">
      <w:pPr>
        <w:spacing w:line="312" w:lineRule="auto"/>
        <w:ind w:firstLine="567"/>
        <w:jc w:val="both"/>
        <w:rPr>
          <w:rFonts w:ascii="Times New Roman" w:hAnsi="Times New Roman" w:cs="Times New Roman"/>
        </w:rPr>
      </w:pPr>
    </w:p>
    <w:p w:rsidR="005364FA" w:rsidRPr="004E6468" w:rsidRDefault="005364FA" w:rsidP="004E6468">
      <w:pPr>
        <w:spacing w:line="312" w:lineRule="auto"/>
        <w:jc w:val="center"/>
        <w:rPr>
          <w:rFonts w:ascii="Times New Roman" w:hAnsi="Times New Roman" w:cs="Times New Roman"/>
          <w:b/>
        </w:rPr>
      </w:pPr>
      <w:r w:rsidRPr="004E6468">
        <w:rPr>
          <w:rFonts w:ascii="Times New Roman" w:hAnsi="Times New Roman" w:cs="Times New Roman"/>
          <w:b/>
        </w:rPr>
        <w:t>Глава 7. Стоимость и оплата экспертных услуг</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4E6468">
        <w:rPr>
          <w:rFonts w:ascii="Times New Roman" w:hAnsi="Times New Roman" w:cs="Times New Roman"/>
        </w:rPr>
        <w:t>2</w:t>
      </w:r>
      <w:r w:rsidRPr="005364FA">
        <w:rPr>
          <w:rFonts w:ascii="Times New Roman" w:hAnsi="Times New Roman" w:cs="Times New Roman"/>
        </w:rPr>
        <w:t>.</w:t>
      </w:r>
      <w:r w:rsidRPr="005364FA">
        <w:rPr>
          <w:rFonts w:ascii="Times New Roman" w:hAnsi="Times New Roman" w:cs="Times New Roman"/>
        </w:rPr>
        <w:tab/>
        <w:t xml:space="preserve">Стоимость услуг экспертов (экспертных организаций) определяется в соответствии с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w:t>
      </w:r>
      <w:r w:rsidRPr="005364FA">
        <w:rPr>
          <w:rFonts w:ascii="Times New Roman" w:hAnsi="Times New Roman" w:cs="Times New Roman"/>
        </w:rPr>
        <w:lastRenderedPageBreak/>
        <w:t>единственным поставщиком, подрядчиком, исполнителем».</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4E6468">
        <w:rPr>
          <w:rFonts w:ascii="Times New Roman" w:hAnsi="Times New Roman" w:cs="Times New Roman"/>
        </w:rPr>
        <w:t>3</w:t>
      </w:r>
      <w:r w:rsidRPr="005364FA">
        <w:rPr>
          <w:rFonts w:ascii="Times New Roman" w:hAnsi="Times New Roman" w:cs="Times New Roman"/>
        </w:rPr>
        <w:t>.</w:t>
      </w:r>
      <w:r w:rsidRPr="005364FA">
        <w:rPr>
          <w:rFonts w:ascii="Times New Roman" w:hAnsi="Times New Roman" w:cs="Times New Roman"/>
        </w:rPr>
        <w:tab/>
      </w:r>
      <w:r w:rsidR="009A15DA">
        <w:rPr>
          <w:rFonts w:ascii="Times New Roman" w:hAnsi="Times New Roman" w:cs="Times New Roman"/>
        </w:rPr>
        <w:t xml:space="preserve">При расчете стоимости услуг экспертов (экспертных организаций) </w:t>
      </w:r>
      <w:proofErr w:type="gramStart"/>
      <w:r w:rsidR="009A15DA">
        <w:rPr>
          <w:rFonts w:ascii="Times New Roman" w:hAnsi="Times New Roman" w:cs="Times New Roman"/>
        </w:rPr>
        <w:t>возможно</w:t>
      </w:r>
      <w:proofErr w:type="gramEnd"/>
      <w:r w:rsidR="009A15DA">
        <w:rPr>
          <w:rFonts w:ascii="Times New Roman" w:hAnsi="Times New Roman" w:cs="Times New Roman"/>
        </w:rPr>
        <w:t xml:space="preserve"> использовать</w:t>
      </w:r>
      <w:r w:rsidRPr="005364FA">
        <w:rPr>
          <w:rFonts w:ascii="Times New Roman" w:hAnsi="Times New Roman" w:cs="Times New Roman"/>
        </w:rPr>
        <w:t xml:space="preserve"> распоряжение министерства по регулированию контрактной системы в сфере закупок Иркутской области от 29 октября 2022 года № 215-мр</w:t>
      </w:r>
      <w:r w:rsidR="009A15DA">
        <w:rPr>
          <w:rFonts w:ascii="Times New Roman" w:hAnsi="Times New Roman" w:cs="Times New Roman"/>
        </w:rPr>
        <w:t>, которым</w:t>
      </w:r>
      <w:r w:rsidRPr="005364FA">
        <w:rPr>
          <w:rFonts w:ascii="Times New Roman" w:hAnsi="Times New Roman" w:cs="Times New Roman"/>
        </w:rPr>
        <w:t xml:space="preserve"> утверждены методические рекомендации по определению методом сопоставимых рыночных цен (анализа рынка)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Иркутской области (размещены сайте региональной информационной системы во вкладке «Информация заказчикам по 44-ФЗ/ Методические рекомендации»).</w:t>
      </w:r>
    </w:p>
    <w:p w:rsid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4E6468">
        <w:rPr>
          <w:rFonts w:ascii="Times New Roman" w:hAnsi="Times New Roman" w:cs="Times New Roman"/>
        </w:rPr>
        <w:t>4</w:t>
      </w:r>
      <w:r w:rsidRPr="005364FA">
        <w:rPr>
          <w:rFonts w:ascii="Times New Roman" w:hAnsi="Times New Roman" w:cs="Times New Roman"/>
        </w:rPr>
        <w:t>.</w:t>
      </w:r>
      <w:r w:rsidRPr="005364FA">
        <w:rPr>
          <w:rFonts w:ascii="Times New Roman" w:hAnsi="Times New Roman" w:cs="Times New Roman"/>
        </w:rPr>
        <w:tab/>
        <w:t>При определении стоимости услуг экспертов заказчикам следует руководствоваться принципом соразмерности стоимости услуг с ценой закупки, которую необходимо оценить.</w:t>
      </w:r>
    </w:p>
    <w:p w:rsidR="004E6468" w:rsidRPr="005364FA" w:rsidRDefault="004E6468" w:rsidP="005364FA">
      <w:pPr>
        <w:spacing w:line="312" w:lineRule="auto"/>
        <w:ind w:firstLine="567"/>
        <w:jc w:val="both"/>
        <w:rPr>
          <w:rFonts w:ascii="Times New Roman" w:hAnsi="Times New Roman" w:cs="Times New Roman"/>
        </w:rPr>
      </w:pPr>
    </w:p>
    <w:p w:rsidR="005364FA" w:rsidRPr="004E6468" w:rsidRDefault="005364FA" w:rsidP="004E6468">
      <w:pPr>
        <w:spacing w:line="312" w:lineRule="auto"/>
        <w:jc w:val="center"/>
        <w:rPr>
          <w:rFonts w:ascii="Times New Roman" w:hAnsi="Times New Roman" w:cs="Times New Roman"/>
          <w:b/>
        </w:rPr>
      </w:pPr>
      <w:r w:rsidRPr="004E6468">
        <w:rPr>
          <w:rFonts w:ascii="Times New Roman" w:hAnsi="Times New Roman" w:cs="Times New Roman"/>
          <w:b/>
        </w:rPr>
        <w:t>Глава 8. Ответственность эксперта</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004E6468">
        <w:rPr>
          <w:rFonts w:ascii="Times New Roman" w:hAnsi="Times New Roman" w:cs="Times New Roman"/>
        </w:rPr>
        <w:t>5</w:t>
      </w:r>
      <w:r w:rsidRPr="005364FA">
        <w:rPr>
          <w:rFonts w:ascii="Times New Roman" w:hAnsi="Times New Roman" w:cs="Times New Roman"/>
        </w:rPr>
        <w:t>.</w:t>
      </w:r>
      <w:r w:rsidRPr="005364FA">
        <w:rPr>
          <w:rFonts w:ascii="Times New Roman" w:hAnsi="Times New Roman" w:cs="Times New Roman"/>
        </w:rPr>
        <w:tab/>
        <w:t>Эксперт несет ответственность в соответствии с законодательством Российской Федерации, с условиями заключенного с ним контракта, в том числе:</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1)</w:t>
      </w:r>
      <w:r w:rsidRPr="005364FA">
        <w:rPr>
          <w:rFonts w:ascii="Times New Roman" w:hAnsi="Times New Roman" w:cs="Times New Roman"/>
        </w:rPr>
        <w:tab/>
        <w:t>за непредставление заказчику информации о допустимости своего участия в проведении экспертизы, в том числе отсутствии оснований для недопущения к проведению экспертизы;</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2)</w:t>
      </w:r>
      <w:r w:rsidRPr="005364FA">
        <w:rPr>
          <w:rFonts w:ascii="Times New Roman" w:hAnsi="Times New Roman" w:cs="Times New Roman"/>
        </w:rPr>
        <w:tab/>
        <w:t>за предоставление некачественного (необъективного) экспертного заключения;</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3)</w:t>
      </w:r>
      <w:r w:rsidRPr="005364FA">
        <w:rPr>
          <w:rFonts w:ascii="Times New Roman" w:hAnsi="Times New Roman" w:cs="Times New Roman"/>
        </w:rPr>
        <w:tab/>
        <w:t>за указание в экспертном заключении недостоверных сведений;</w:t>
      </w:r>
    </w:p>
    <w:p w:rsidR="005364FA" w:rsidRPr="005364FA"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4)</w:t>
      </w:r>
      <w:r w:rsidRPr="005364FA">
        <w:rPr>
          <w:rFonts w:ascii="Times New Roman" w:hAnsi="Times New Roman" w:cs="Times New Roman"/>
        </w:rPr>
        <w:tab/>
        <w:t>за нарушение порядка проведения экспертизы, сроков начала и завершения работ, включая сроки подготовки экспертного заключения;</w:t>
      </w:r>
    </w:p>
    <w:p w:rsidR="007C5D4D" w:rsidRPr="008758A9" w:rsidRDefault="005364FA" w:rsidP="005364FA">
      <w:pPr>
        <w:spacing w:line="312" w:lineRule="auto"/>
        <w:ind w:firstLine="567"/>
        <w:jc w:val="both"/>
        <w:rPr>
          <w:rFonts w:ascii="Times New Roman" w:hAnsi="Times New Roman" w:cs="Times New Roman"/>
        </w:rPr>
      </w:pPr>
      <w:r w:rsidRPr="005364FA">
        <w:rPr>
          <w:rFonts w:ascii="Times New Roman" w:hAnsi="Times New Roman" w:cs="Times New Roman"/>
        </w:rPr>
        <w:t>5)</w:t>
      </w:r>
      <w:r w:rsidRPr="005364FA">
        <w:rPr>
          <w:rFonts w:ascii="Times New Roman" w:hAnsi="Times New Roman" w:cs="Times New Roman"/>
        </w:rPr>
        <w:tab/>
        <w:t>за несоблюдение режима конфиденциальности или предоставление заведомо ложного экспертного заключения.</w:t>
      </w:r>
    </w:p>
    <w:sectPr w:rsidR="007C5D4D" w:rsidRPr="008758A9" w:rsidSect="0048200C">
      <w:headerReference w:type="even" r:id="rId15"/>
      <w:headerReference w:type="default" r:id="rId16"/>
      <w:footerReference w:type="default" r:id="rId17"/>
      <w:type w:val="nextColumn"/>
      <w:pgSz w:w="11906" w:h="16840"/>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19" w:rsidRDefault="00CB2B19" w:rsidP="00796C79">
      <w:r>
        <w:separator/>
      </w:r>
    </w:p>
  </w:endnote>
  <w:endnote w:type="continuationSeparator" w:id="0">
    <w:p w:rsidR="00CB2B19" w:rsidRDefault="00CB2B19" w:rsidP="0079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E" w:rsidRDefault="001C0FCE">
    <w:pPr>
      <w:rPr>
        <w:sz w:val="2"/>
        <w:szCs w:val="2"/>
      </w:rPr>
    </w:pPr>
    <w:r>
      <w:rPr>
        <w:noProof/>
      </w:rPr>
      <mc:AlternateContent>
        <mc:Choice Requires="wps">
          <w:drawing>
            <wp:anchor distT="0" distB="0" distL="63500" distR="63500" simplePos="0" relativeHeight="251666432" behindDoc="1" locked="0" layoutInCell="1" allowOverlap="1" wp14:anchorId="736A5EBA" wp14:editId="52C0F07E">
              <wp:simplePos x="0" y="0"/>
              <wp:positionH relativeFrom="page">
                <wp:posOffset>850265</wp:posOffset>
              </wp:positionH>
              <wp:positionV relativeFrom="page">
                <wp:posOffset>8534400</wp:posOffset>
              </wp:positionV>
              <wp:extent cx="7307580" cy="138430"/>
              <wp:effectExtent l="2540" t="0" r="0" b="444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FCE" w:rsidRDefault="001C0FCE">
                          <w:r>
                            <w:fldChar w:fldCharType="begin"/>
                          </w:r>
                          <w:r>
                            <w:instrText xml:space="preserve"> PAGE \* MERGEFORMAT </w:instrText>
                          </w:r>
                          <w:r>
                            <w:fldChar w:fldCharType="separate"/>
                          </w:r>
                          <w:r w:rsidRPr="00057F70">
                            <w:rPr>
                              <w:rStyle w:val="a6"/>
                              <w:rFonts w:eastAsia="Courier New"/>
                              <w:noProof/>
                              <w:vertAlign w:val="superscript"/>
                            </w:rPr>
                            <w:t>2</w:t>
                          </w:r>
                          <w:proofErr w:type="gramStart"/>
                          <w:r>
                            <w:rPr>
                              <w:rStyle w:val="a6"/>
                              <w:rFonts w:eastAsia="Courier New"/>
                              <w:i w:val="0"/>
                              <w:iCs w:val="0"/>
                              <w:vertAlign w:val="superscript"/>
                            </w:rPr>
                            <w:fldChar w:fldCharType="end"/>
                          </w:r>
                          <w:r>
                            <w:rPr>
                              <w:rStyle w:val="a6"/>
                              <w:rFonts w:eastAsia="Courier New"/>
                            </w:rPr>
                            <w:t xml:space="preserve"> В</w:t>
                          </w:r>
                          <w:proofErr w:type="gramEnd"/>
                          <w:r>
                            <w:rPr>
                              <w:rStyle w:val="a6"/>
                              <w:rFonts w:eastAsia="Courier New"/>
                            </w:rPr>
                            <w:t xml:space="preserve"> случае принятия заказчиком решения о создании такой комиссии, в соответствии с частью 6 статьи 94 Федерального закона № 44-ФЗ.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66.95pt;margin-top:672pt;width:575.4pt;height:10.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" filled="f" stroked="f">
              <v:textbox style="mso-fit-shape-to-text:t" inset="0,0,0,0">
                <w:txbxContent>
                  <w:p w:rsidR="001C0FCE" w:rsidRDefault="001C0FCE">
                    <w:r>
                      <w:fldChar w:fldCharType="begin"/>
                    </w:r>
                    <w:r>
                      <w:instrText xml:space="preserve"> PAGE \* MERGEFORMAT </w:instrText>
                    </w:r>
                    <w:r>
                      <w:fldChar w:fldCharType="separate"/>
                    </w:r>
                    <w:r w:rsidRPr="00057F70">
                      <w:rPr>
                        <w:rStyle w:val="a6"/>
                        <w:rFonts w:eastAsia="Courier New"/>
                        <w:noProof/>
                        <w:vertAlign w:val="superscript"/>
                      </w:rPr>
                      <w:t>2</w:t>
                    </w:r>
                    <w:proofErr w:type="gramStart"/>
                    <w:r>
                      <w:rPr>
                        <w:rStyle w:val="a6"/>
                        <w:rFonts w:eastAsia="Courier New"/>
                        <w:i w:val="0"/>
                        <w:iCs w:val="0"/>
                        <w:vertAlign w:val="superscript"/>
                      </w:rPr>
                      <w:fldChar w:fldCharType="end"/>
                    </w:r>
                    <w:r>
                      <w:rPr>
                        <w:rStyle w:val="a6"/>
                        <w:rFonts w:eastAsia="Courier New"/>
                      </w:rPr>
                      <w:t xml:space="preserve"> В</w:t>
                    </w:r>
                    <w:proofErr w:type="gramEnd"/>
                    <w:r>
                      <w:rPr>
                        <w:rStyle w:val="a6"/>
                        <w:rFonts w:eastAsia="Courier New"/>
                      </w:rPr>
                      <w:t xml:space="preserve"> случае принятия заказчиком решения о создании такой комиссии, в соответствии с частью 6 статьи 94 Федерального закона № 44-ФЗ.</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E" w:rsidRDefault="001C0FC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E" w:rsidRDefault="001C0FCE">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B" w:rsidRDefault="00447D5B">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19" w:rsidRDefault="00CB2B19" w:rsidP="00796C79">
      <w:r>
        <w:separator/>
      </w:r>
    </w:p>
  </w:footnote>
  <w:footnote w:type="continuationSeparator" w:id="0">
    <w:p w:rsidR="00CB2B19" w:rsidRDefault="00CB2B19" w:rsidP="0079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E" w:rsidRDefault="001C0F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E" w:rsidRDefault="001C0FCE"/>
  <w:p w:rsidR="001C0FCE" w:rsidRDefault="001C0F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B" w:rsidRDefault="00447D5B">
    <w:pPr>
      <w:rPr>
        <w:sz w:val="2"/>
        <w:szCs w:val="2"/>
      </w:rPr>
    </w:pPr>
    <w:r>
      <w:rPr>
        <w:noProof/>
      </w:rPr>
      <mc:AlternateContent>
        <mc:Choice Requires="wps">
          <w:drawing>
            <wp:anchor distT="0" distB="0" distL="63500" distR="63500" simplePos="0" relativeHeight="251664384" behindDoc="1" locked="0" layoutInCell="1" allowOverlap="1" wp14:anchorId="46CFAF38" wp14:editId="2881DBE6">
              <wp:simplePos x="0" y="0"/>
              <wp:positionH relativeFrom="page">
                <wp:posOffset>1894205</wp:posOffset>
              </wp:positionH>
              <wp:positionV relativeFrom="page">
                <wp:posOffset>2033270</wp:posOffset>
              </wp:positionV>
              <wp:extent cx="64135" cy="131445"/>
              <wp:effectExtent l="0" t="4445"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D5B" w:rsidRDefault="00447D5B">
                          <w:r>
                            <w:fldChar w:fldCharType="begin"/>
                          </w:r>
                          <w:r>
                            <w:instrText xml:space="preserve"> PAGE \* MERGEFORMAT </w:instrText>
                          </w:r>
                          <w:r>
                            <w:fldChar w:fldCharType="separate"/>
                          </w:r>
                          <w:r w:rsidRPr="00057F70">
                            <w:rPr>
                              <w:rStyle w:val="9pt0pt"/>
                              <w:rFonts w:eastAsia="Courier New"/>
                              <w:noProof/>
                            </w:rPr>
                            <w:t>6</w:t>
                          </w:r>
                          <w:r>
                            <w:rPr>
                              <w:rStyle w:val="9pt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149.15pt;margin-top:160.1pt;width:5.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" filled="f" stroked="f">
              <v:textbox style="mso-fit-shape-to-text:t" inset="0,0,0,0">
                <w:txbxContent>
                  <w:p w:rsidR="00447D5B" w:rsidRDefault="00447D5B">
                    <w:r>
                      <w:fldChar w:fldCharType="begin"/>
                    </w:r>
                    <w:r>
                      <w:instrText xml:space="preserve"> PAGE \* MERGEFORMAT </w:instrText>
                    </w:r>
                    <w:r>
                      <w:fldChar w:fldCharType="separate"/>
                    </w:r>
                    <w:r w:rsidRPr="00057F70">
                      <w:rPr>
                        <w:rStyle w:val="9pt0pt"/>
                        <w:rFonts w:eastAsia="Courier New"/>
                        <w:noProof/>
                      </w:rPr>
                      <w:t>6</w:t>
                    </w:r>
                    <w:r>
                      <w:rPr>
                        <w:rStyle w:val="9pt0pt"/>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D5B" w:rsidRDefault="00447D5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205B"/>
    <w:multiLevelType w:val="multilevel"/>
    <w:tmpl w:val="ED624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AF585F"/>
    <w:multiLevelType w:val="multilevel"/>
    <w:tmpl w:val="01321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B7103A"/>
    <w:multiLevelType w:val="multilevel"/>
    <w:tmpl w:val="4296D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9333BD"/>
    <w:multiLevelType w:val="multilevel"/>
    <w:tmpl w:val="0E866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C1"/>
    <w:rsid w:val="000C09C5"/>
    <w:rsid w:val="000C3629"/>
    <w:rsid w:val="00165952"/>
    <w:rsid w:val="00196BC4"/>
    <w:rsid w:val="001B33C1"/>
    <w:rsid w:val="001C0FCE"/>
    <w:rsid w:val="00223390"/>
    <w:rsid w:val="00232340"/>
    <w:rsid w:val="002447E5"/>
    <w:rsid w:val="00267F34"/>
    <w:rsid w:val="00313E31"/>
    <w:rsid w:val="00333789"/>
    <w:rsid w:val="00352188"/>
    <w:rsid w:val="003F50C8"/>
    <w:rsid w:val="004246C1"/>
    <w:rsid w:val="00447D5B"/>
    <w:rsid w:val="0048200C"/>
    <w:rsid w:val="00491A9F"/>
    <w:rsid w:val="004B7745"/>
    <w:rsid w:val="004E6468"/>
    <w:rsid w:val="004F60EE"/>
    <w:rsid w:val="00506C2A"/>
    <w:rsid w:val="00530901"/>
    <w:rsid w:val="005364FA"/>
    <w:rsid w:val="006D6B11"/>
    <w:rsid w:val="006E7494"/>
    <w:rsid w:val="00796C79"/>
    <w:rsid w:val="007C5D4D"/>
    <w:rsid w:val="00830472"/>
    <w:rsid w:val="008758A9"/>
    <w:rsid w:val="009253A8"/>
    <w:rsid w:val="00990400"/>
    <w:rsid w:val="009A15DA"/>
    <w:rsid w:val="009A5350"/>
    <w:rsid w:val="009C757C"/>
    <w:rsid w:val="00A15DFC"/>
    <w:rsid w:val="00A20485"/>
    <w:rsid w:val="00AD62A6"/>
    <w:rsid w:val="00AE1948"/>
    <w:rsid w:val="00B22AC4"/>
    <w:rsid w:val="00B33A3E"/>
    <w:rsid w:val="00B34DF8"/>
    <w:rsid w:val="00B566DA"/>
    <w:rsid w:val="00BB4897"/>
    <w:rsid w:val="00C35C1F"/>
    <w:rsid w:val="00CB2B19"/>
    <w:rsid w:val="00CF311D"/>
    <w:rsid w:val="00D670B2"/>
    <w:rsid w:val="00E1438A"/>
    <w:rsid w:val="00F4618A"/>
    <w:rsid w:val="00F5421B"/>
    <w:rsid w:val="00FE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6C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46C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4246C1"/>
    <w:pPr>
      <w:shd w:val="clear" w:color="auto" w:fill="FFFFFF"/>
      <w:spacing w:after="120" w:line="326" w:lineRule="exact"/>
      <w:ind w:hanging="1160"/>
      <w:jc w:val="center"/>
    </w:pPr>
    <w:rPr>
      <w:rFonts w:ascii="Times New Roman" w:eastAsia="Times New Roman" w:hAnsi="Times New Roman" w:cs="Times New Roman"/>
      <w:color w:val="auto"/>
      <w:sz w:val="26"/>
      <w:szCs w:val="26"/>
      <w:lang w:eastAsia="en-US"/>
    </w:rPr>
  </w:style>
  <w:style w:type="paragraph" w:styleId="a4">
    <w:name w:val="Balloon Text"/>
    <w:basedOn w:val="a"/>
    <w:link w:val="a5"/>
    <w:uiPriority w:val="99"/>
    <w:semiHidden/>
    <w:unhideWhenUsed/>
    <w:rsid w:val="004246C1"/>
    <w:rPr>
      <w:rFonts w:ascii="Tahoma" w:hAnsi="Tahoma" w:cs="Tahoma"/>
      <w:sz w:val="16"/>
      <w:szCs w:val="16"/>
    </w:rPr>
  </w:style>
  <w:style w:type="character" w:customStyle="1" w:styleId="a5">
    <w:name w:val="Текст выноски Знак"/>
    <w:basedOn w:val="a0"/>
    <w:link w:val="a4"/>
    <w:uiPriority w:val="99"/>
    <w:semiHidden/>
    <w:rsid w:val="004246C1"/>
    <w:rPr>
      <w:rFonts w:ascii="Tahoma" w:eastAsia="Courier New" w:hAnsi="Tahoma" w:cs="Tahoma"/>
      <w:color w:val="000000"/>
      <w:sz w:val="16"/>
      <w:szCs w:val="16"/>
      <w:lang w:eastAsia="ru-RU"/>
    </w:rPr>
  </w:style>
  <w:style w:type="character" w:customStyle="1" w:styleId="9pt0pt">
    <w:name w:val="Колонтитул + 9 pt;Не курсив;Интервал 0 pt"/>
    <w:basedOn w:val="a0"/>
    <w:rsid w:val="007C5D4D"/>
    <w:rPr>
      <w:rFonts w:ascii="Times New Roman" w:eastAsia="Times New Roman" w:hAnsi="Times New Roman" w:cs="Times New Roman"/>
      <w:b w:val="0"/>
      <w:bCs w:val="0"/>
      <w:i/>
      <w:iCs/>
      <w:smallCaps w:val="0"/>
      <w:strike w:val="0"/>
      <w:color w:val="000000"/>
      <w:spacing w:val="10"/>
      <w:w w:val="100"/>
      <w:position w:val="0"/>
      <w:sz w:val="18"/>
      <w:szCs w:val="18"/>
      <w:u w:val="none"/>
    </w:rPr>
  </w:style>
  <w:style w:type="character" w:customStyle="1" w:styleId="a6">
    <w:name w:val="Колонтитул"/>
    <w:basedOn w:val="a0"/>
    <w:rsid w:val="007C5D4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Колонтитул + Не курсив"/>
    <w:basedOn w:val="a0"/>
    <w:rsid w:val="007C5D4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paragraph" w:styleId="a8">
    <w:name w:val="header"/>
    <w:basedOn w:val="a"/>
    <w:link w:val="a9"/>
    <w:uiPriority w:val="99"/>
    <w:unhideWhenUsed/>
    <w:rsid w:val="00796C79"/>
    <w:pPr>
      <w:tabs>
        <w:tab w:val="center" w:pos="4677"/>
        <w:tab w:val="right" w:pos="9355"/>
      </w:tabs>
    </w:pPr>
  </w:style>
  <w:style w:type="character" w:customStyle="1" w:styleId="a9">
    <w:name w:val="Верхний колонтитул Знак"/>
    <w:basedOn w:val="a0"/>
    <w:link w:val="a8"/>
    <w:uiPriority w:val="99"/>
    <w:rsid w:val="00796C79"/>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796C79"/>
    <w:pPr>
      <w:tabs>
        <w:tab w:val="center" w:pos="4677"/>
        <w:tab w:val="right" w:pos="9355"/>
      </w:tabs>
    </w:pPr>
  </w:style>
  <w:style w:type="character" w:customStyle="1" w:styleId="ab">
    <w:name w:val="Нижний колонтитул Знак"/>
    <w:basedOn w:val="a0"/>
    <w:link w:val="aa"/>
    <w:uiPriority w:val="99"/>
    <w:rsid w:val="00796C79"/>
    <w:rPr>
      <w:rFonts w:ascii="Courier New" w:eastAsia="Courier New" w:hAnsi="Courier New" w:cs="Courier New"/>
      <w:color w:val="000000"/>
      <w:sz w:val="24"/>
      <w:szCs w:val="24"/>
      <w:lang w:eastAsia="ru-RU"/>
    </w:rPr>
  </w:style>
  <w:style w:type="table" w:styleId="ac">
    <w:name w:val="Table Grid"/>
    <w:basedOn w:val="a1"/>
    <w:uiPriority w:val="59"/>
    <w:rsid w:val="00D6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basedOn w:val="a3"/>
    <w:rsid w:val="0048200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3"/>
    <w:rsid w:val="0048200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6C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46C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4246C1"/>
    <w:pPr>
      <w:shd w:val="clear" w:color="auto" w:fill="FFFFFF"/>
      <w:spacing w:after="120" w:line="326" w:lineRule="exact"/>
      <w:ind w:hanging="1160"/>
      <w:jc w:val="center"/>
    </w:pPr>
    <w:rPr>
      <w:rFonts w:ascii="Times New Roman" w:eastAsia="Times New Roman" w:hAnsi="Times New Roman" w:cs="Times New Roman"/>
      <w:color w:val="auto"/>
      <w:sz w:val="26"/>
      <w:szCs w:val="26"/>
      <w:lang w:eastAsia="en-US"/>
    </w:rPr>
  </w:style>
  <w:style w:type="paragraph" w:styleId="a4">
    <w:name w:val="Balloon Text"/>
    <w:basedOn w:val="a"/>
    <w:link w:val="a5"/>
    <w:uiPriority w:val="99"/>
    <w:semiHidden/>
    <w:unhideWhenUsed/>
    <w:rsid w:val="004246C1"/>
    <w:rPr>
      <w:rFonts w:ascii="Tahoma" w:hAnsi="Tahoma" w:cs="Tahoma"/>
      <w:sz w:val="16"/>
      <w:szCs w:val="16"/>
    </w:rPr>
  </w:style>
  <w:style w:type="character" w:customStyle="1" w:styleId="a5">
    <w:name w:val="Текст выноски Знак"/>
    <w:basedOn w:val="a0"/>
    <w:link w:val="a4"/>
    <w:uiPriority w:val="99"/>
    <w:semiHidden/>
    <w:rsid w:val="004246C1"/>
    <w:rPr>
      <w:rFonts w:ascii="Tahoma" w:eastAsia="Courier New" w:hAnsi="Tahoma" w:cs="Tahoma"/>
      <w:color w:val="000000"/>
      <w:sz w:val="16"/>
      <w:szCs w:val="16"/>
      <w:lang w:eastAsia="ru-RU"/>
    </w:rPr>
  </w:style>
  <w:style w:type="character" w:customStyle="1" w:styleId="9pt0pt">
    <w:name w:val="Колонтитул + 9 pt;Не курсив;Интервал 0 pt"/>
    <w:basedOn w:val="a0"/>
    <w:rsid w:val="007C5D4D"/>
    <w:rPr>
      <w:rFonts w:ascii="Times New Roman" w:eastAsia="Times New Roman" w:hAnsi="Times New Roman" w:cs="Times New Roman"/>
      <w:b w:val="0"/>
      <w:bCs w:val="0"/>
      <w:i/>
      <w:iCs/>
      <w:smallCaps w:val="0"/>
      <w:strike w:val="0"/>
      <w:color w:val="000000"/>
      <w:spacing w:val="10"/>
      <w:w w:val="100"/>
      <w:position w:val="0"/>
      <w:sz w:val="18"/>
      <w:szCs w:val="18"/>
      <w:u w:val="none"/>
    </w:rPr>
  </w:style>
  <w:style w:type="character" w:customStyle="1" w:styleId="a6">
    <w:name w:val="Колонтитул"/>
    <w:basedOn w:val="a0"/>
    <w:rsid w:val="007C5D4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Колонтитул + Не курсив"/>
    <w:basedOn w:val="a0"/>
    <w:rsid w:val="007C5D4D"/>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paragraph" w:styleId="a8">
    <w:name w:val="header"/>
    <w:basedOn w:val="a"/>
    <w:link w:val="a9"/>
    <w:uiPriority w:val="99"/>
    <w:unhideWhenUsed/>
    <w:rsid w:val="00796C79"/>
    <w:pPr>
      <w:tabs>
        <w:tab w:val="center" w:pos="4677"/>
        <w:tab w:val="right" w:pos="9355"/>
      </w:tabs>
    </w:pPr>
  </w:style>
  <w:style w:type="character" w:customStyle="1" w:styleId="a9">
    <w:name w:val="Верхний колонтитул Знак"/>
    <w:basedOn w:val="a0"/>
    <w:link w:val="a8"/>
    <w:uiPriority w:val="99"/>
    <w:rsid w:val="00796C79"/>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796C79"/>
    <w:pPr>
      <w:tabs>
        <w:tab w:val="center" w:pos="4677"/>
        <w:tab w:val="right" w:pos="9355"/>
      </w:tabs>
    </w:pPr>
  </w:style>
  <w:style w:type="character" w:customStyle="1" w:styleId="ab">
    <w:name w:val="Нижний колонтитул Знак"/>
    <w:basedOn w:val="a0"/>
    <w:link w:val="aa"/>
    <w:uiPriority w:val="99"/>
    <w:rsid w:val="00796C79"/>
    <w:rPr>
      <w:rFonts w:ascii="Courier New" w:eastAsia="Courier New" w:hAnsi="Courier New" w:cs="Courier New"/>
      <w:color w:val="000000"/>
      <w:sz w:val="24"/>
      <w:szCs w:val="24"/>
      <w:lang w:eastAsia="ru-RU"/>
    </w:rPr>
  </w:style>
  <w:style w:type="table" w:styleId="ac">
    <w:name w:val="Table Grid"/>
    <w:basedOn w:val="a1"/>
    <w:uiPriority w:val="59"/>
    <w:rsid w:val="00D6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basedOn w:val="a3"/>
    <w:rsid w:val="0048200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3"/>
    <w:rsid w:val="0048200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259B-B98A-4906-8456-D00E4424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15910</Words>
  <Characters>90688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Хантургаева</dc:creator>
  <cp:lastModifiedBy>АДМ-АРМ2</cp:lastModifiedBy>
  <cp:revision>2</cp:revision>
  <cp:lastPrinted>2022-04-18T07:54:00Z</cp:lastPrinted>
  <dcterms:created xsi:type="dcterms:W3CDTF">2022-12-06T06:11:00Z</dcterms:created>
  <dcterms:modified xsi:type="dcterms:W3CDTF">2022-12-06T06:11:00Z</dcterms:modified>
</cp:coreProperties>
</file>